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442" w:rsidRPr="00CB3193" w:rsidRDefault="00846442" w:rsidP="00846442">
      <w:pPr>
        <w:ind w:right="5112"/>
        <w:jc w:val="center"/>
        <w:rPr>
          <w:rFonts w:ascii="Constantia" w:eastAsia="Batang" w:hAnsi="Constantia" w:cstheme="minorHAnsi"/>
        </w:rPr>
      </w:pPr>
      <w:r w:rsidRPr="00CB3193">
        <w:rPr>
          <w:rFonts w:ascii="Constantia" w:eastAsia="Batang" w:hAnsi="Constantia" w:cstheme="minorHAnsi"/>
          <w:noProof/>
          <w:sz w:val="22"/>
          <w:szCs w:val="22"/>
        </w:rPr>
        <w:drawing>
          <wp:inline distT="0" distB="0" distL="0" distR="0" wp14:anchorId="1DD0FCC8" wp14:editId="757E52A7">
            <wp:extent cx="523875" cy="619125"/>
            <wp:effectExtent l="0" t="0" r="9525" b="9525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6442" w:rsidRPr="00CB3193" w:rsidRDefault="00846442" w:rsidP="00846442">
      <w:pPr>
        <w:ind w:right="5112"/>
        <w:jc w:val="center"/>
        <w:rPr>
          <w:rFonts w:ascii="Constantia" w:eastAsia="Batang" w:hAnsi="Constantia" w:cstheme="minorHAnsi"/>
        </w:rPr>
      </w:pPr>
      <w:r w:rsidRPr="00CB3193">
        <w:rPr>
          <w:rFonts w:ascii="Constantia" w:eastAsia="Batang" w:hAnsi="Constantia" w:cstheme="minorHAnsi"/>
        </w:rPr>
        <w:t>REPUBLIKA HRVATSKA</w:t>
      </w:r>
    </w:p>
    <w:p w:rsidR="00846442" w:rsidRPr="00CB3193" w:rsidRDefault="00846442" w:rsidP="00846442">
      <w:pPr>
        <w:ind w:right="5112"/>
        <w:jc w:val="center"/>
        <w:rPr>
          <w:rFonts w:ascii="Constantia" w:eastAsia="Batang" w:hAnsi="Constantia" w:cstheme="minorHAnsi"/>
        </w:rPr>
      </w:pPr>
      <w:r w:rsidRPr="00CB3193">
        <w:rPr>
          <w:rFonts w:ascii="Constantia" w:eastAsia="Batang" w:hAnsi="Constantia" w:cstheme="minorHAnsi"/>
        </w:rPr>
        <w:t xml:space="preserve">OSNOVNA ŠKOLA </w:t>
      </w:r>
    </w:p>
    <w:p w:rsidR="00846442" w:rsidRPr="00CB3193" w:rsidRDefault="00846442" w:rsidP="00846442">
      <w:pPr>
        <w:ind w:right="5112"/>
        <w:jc w:val="center"/>
        <w:rPr>
          <w:rFonts w:ascii="Constantia" w:eastAsia="Batang" w:hAnsi="Constantia" w:cstheme="minorHAnsi"/>
        </w:rPr>
      </w:pPr>
      <w:r w:rsidRPr="00CB3193">
        <w:rPr>
          <w:rFonts w:ascii="Constantia" w:eastAsia="Batang" w:hAnsi="Constantia" w:cstheme="minorHAnsi"/>
        </w:rPr>
        <w:t>IVANE BRLIĆ-MAŽURANIĆ</w:t>
      </w:r>
    </w:p>
    <w:p w:rsidR="00846442" w:rsidRPr="00CB3193" w:rsidRDefault="00846442" w:rsidP="00846442">
      <w:pPr>
        <w:ind w:right="5112"/>
        <w:jc w:val="center"/>
        <w:rPr>
          <w:rFonts w:ascii="Constantia" w:eastAsia="Batang" w:hAnsi="Constantia" w:cstheme="minorHAnsi"/>
        </w:rPr>
      </w:pPr>
      <w:r w:rsidRPr="00CB3193">
        <w:rPr>
          <w:rFonts w:ascii="Constantia" w:eastAsia="Batang" w:hAnsi="Constantia" w:cstheme="minorHAnsi"/>
        </w:rPr>
        <w:t>O G U L I N</w:t>
      </w:r>
    </w:p>
    <w:p w:rsidR="00846442" w:rsidRPr="009F370D" w:rsidRDefault="00846442" w:rsidP="00846442">
      <w:pPr>
        <w:ind w:right="5112"/>
        <w:rPr>
          <w:rFonts w:ascii="Sylfaen" w:eastAsia="Batang" w:hAnsi="Sylfaen"/>
          <w:sz w:val="20"/>
          <w:szCs w:val="20"/>
        </w:rPr>
      </w:pPr>
      <w:r w:rsidRPr="009F370D">
        <w:rPr>
          <w:rFonts w:ascii="Sylfaen" w:eastAsia="Batang" w:hAnsi="Sylfaen"/>
          <w:sz w:val="20"/>
          <w:szCs w:val="20"/>
        </w:rPr>
        <w:t>KLASA: 602-</w:t>
      </w:r>
      <w:r>
        <w:rPr>
          <w:rFonts w:ascii="Sylfaen" w:eastAsia="Batang" w:hAnsi="Sylfaen"/>
          <w:sz w:val="20"/>
          <w:szCs w:val="20"/>
        </w:rPr>
        <w:t>01</w:t>
      </w:r>
      <w:r w:rsidRPr="009F370D">
        <w:rPr>
          <w:rFonts w:ascii="Sylfaen" w:eastAsia="Batang" w:hAnsi="Sylfaen"/>
          <w:sz w:val="20"/>
          <w:szCs w:val="20"/>
        </w:rPr>
        <w:t>/</w:t>
      </w:r>
      <w:r>
        <w:rPr>
          <w:rFonts w:ascii="Sylfaen" w:eastAsia="Batang" w:hAnsi="Sylfaen"/>
          <w:sz w:val="20"/>
          <w:szCs w:val="20"/>
        </w:rPr>
        <w:t>26</w:t>
      </w:r>
      <w:r w:rsidRPr="009F370D">
        <w:rPr>
          <w:rFonts w:ascii="Sylfaen" w:eastAsia="Batang" w:hAnsi="Sylfaen"/>
          <w:sz w:val="20"/>
          <w:szCs w:val="20"/>
        </w:rPr>
        <w:t>-01/</w:t>
      </w:r>
      <w:r>
        <w:rPr>
          <w:rFonts w:ascii="Sylfaen" w:eastAsia="Batang" w:hAnsi="Sylfaen"/>
          <w:sz w:val="20"/>
          <w:szCs w:val="20"/>
        </w:rPr>
        <w:t>1</w:t>
      </w:r>
    </w:p>
    <w:p w:rsidR="00846442" w:rsidRPr="009F370D" w:rsidRDefault="00846442" w:rsidP="00846442">
      <w:pPr>
        <w:ind w:right="5112"/>
        <w:rPr>
          <w:rFonts w:ascii="Sylfaen" w:eastAsia="Batang" w:hAnsi="Sylfaen"/>
          <w:sz w:val="20"/>
          <w:szCs w:val="20"/>
        </w:rPr>
      </w:pPr>
      <w:r w:rsidRPr="009F370D">
        <w:rPr>
          <w:rFonts w:ascii="Sylfaen" w:eastAsia="Batang" w:hAnsi="Sylfaen"/>
          <w:sz w:val="20"/>
          <w:szCs w:val="20"/>
        </w:rPr>
        <w:t>URBROJ: 2133-27-01-</w:t>
      </w:r>
      <w:r w:rsidR="009A5CFD">
        <w:rPr>
          <w:rFonts w:ascii="Sylfaen" w:eastAsia="Batang" w:hAnsi="Sylfaen"/>
          <w:sz w:val="20"/>
          <w:szCs w:val="20"/>
        </w:rPr>
        <w:t>2026</w:t>
      </w:r>
      <w:r w:rsidRPr="009F370D">
        <w:rPr>
          <w:rFonts w:ascii="Sylfaen" w:eastAsia="Batang" w:hAnsi="Sylfaen"/>
          <w:sz w:val="20"/>
          <w:szCs w:val="20"/>
        </w:rPr>
        <w:t>-</w:t>
      </w:r>
      <w:r>
        <w:rPr>
          <w:rFonts w:ascii="Sylfaen" w:eastAsia="Batang" w:hAnsi="Sylfaen"/>
          <w:sz w:val="20"/>
          <w:szCs w:val="20"/>
        </w:rPr>
        <w:t>22</w:t>
      </w:r>
    </w:p>
    <w:p w:rsidR="00846442" w:rsidRPr="009F370D" w:rsidRDefault="00846442" w:rsidP="00846442">
      <w:pPr>
        <w:ind w:right="5112"/>
        <w:rPr>
          <w:rFonts w:ascii="Sylfaen" w:eastAsia="Batang" w:hAnsi="Sylfaen"/>
          <w:sz w:val="20"/>
          <w:szCs w:val="20"/>
        </w:rPr>
      </w:pPr>
      <w:r w:rsidRPr="009F370D">
        <w:rPr>
          <w:rFonts w:ascii="Sylfaen" w:eastAsia="Batang" w:hAnsi="Sylfaen"/>
          <w:sz w:val="20"/>
          <w:szCs w:val="20"/>
        </w:rPr>
        <w:t xml:space="preserve">Ogulin, </w:t>
      </w:r>
      <w:r>
        <w:rPr>
          <w:rFonts w:ascii="Garamond" w:eastAsia="Batang" w:hAnsi="Garamond"/>
          <w:sz w:val="20"/>
          <w:szCs w:val="20"/>
        </w:rPr>
        <w:t>2. veljače 2026</w:t>
      </w:r>
      <w:r w:rsidRPr="009F370D">
        <w:rPr>
          <w:rFonts w:ascii="Sylfaen" w:eastAsia="Batang" w:hAnsi="Sylfaen"/>
          <w:sz w:val="20"/>
          <w:szCs w:val="20"/>
        </w:rPr>
        <w:t>.</w:t>
      </w:r>
    </w:p>
    <w:p w:rsidR="00846442" w:rsidRPr="00CB3193" w:rsidRDefault="00846442" w:rsidP="00846442">
      <w:pPr>
        <w:ind w:right="5112"/>
        <w:rPr>
          <w:rFonts w:ascii="Constantia" w:eastAsia="Batang" w:hAnsi="Constantia" w:cstheme="minorHAnsi"/>
          <w:sz w:val="20"/>
          <w:szCs w:val="20"/>
        </w:rPr>
      </w:pPr>
    </w:p>
    <w:p w:rsidR="00846442" w:rsidRPr="00CB3193" w:rsidRDefault="00846442" w:rsidP="00846442">
      <w:pPr>
        <w:jc w:val="center"/>
        <w:rPr>
          <w:rFonts w:ascii="Constantia" w:eastAsia="Batang" w:hAnsi="Constantia" w:cstheme="minorHAnsi"/>
          <w:i/>
          <w:sz w:val="22"/>
          <w:szCs w:val="22"/>
        </w:rPr>
      </w:pPr>
      <w:r w:rsidRPr="00CB3193">
        <w:rPr>
          <w:rFonts w:ascii="Constantia" w:eastAsia="Batang" w:hAnsi="Constantia" w:cstheme="minorHAnsi"/>
          <w:i/>
          <w:sz w:val="22"/>
          <w:szCs w:val="22"/>
        </w:rPr>
        <w:t xml:space="preserve">Na temelju članka 7. Pravilnika o načinu i postupku zapošljavanja u </w:t>
      </w:r>
    </w:p>
    <w:p w:rsidR="00846442" w:rsidRDefault="00846442" w:rsidP="00846442">
      <w:pPr>
        <w:jc w:val="center"/>
        <w:rPr>
          <w:rFonts w:ascii="Constantia" w:eastAsia="Batang" w:hAnsi="Constantia" w:cstheme="minorHAnsi"/>
          <w:i/>
          <w:sz w:val="22"/>
          <w:szCs w:val="22"/>
        </w:rPr>
      </w:pPr>
      <w:r w:rsidRPr="00CB3193">
        <w:rPr>
          <w:rFonts w:ascii="Constantia" w:eastAsia="Batang" w:hAnsi="Constantia" w:cstheme="minorHAnsi"/>
          <w:i/>
          <w:sz w:val="22"/>
          <w:szCs w:val="22"/>
        </w:rPr>
        <w:t xml:space="preserve">Osnovnoj školi Ivane Brlić-Mažuranić Ogulin, a vezano uz natječaj za </w:t>
      </w:r>
    </w:p>
    <w:p w:rsidR="00846442" w:rsidRDefault="00846442" w:rsidP="00846442">
      <w:pPr>
        <w:jc w:val="center"/>
        <w:rPr>
          <w:rFonts w:ascii="Constantia" w:hAnsi="Constantia" w:cstheme="minorHAnsi"/>
          <w:i/>
          <w:sz w:val="22"/>
          <w:szCs w:val="22"/>
        </w:rPr>
      </w:pPr>
      <w:r>
        <w:rPr>
          <w:rFonts w:ascii="Constantia" w:eastAsia="Batang" w:hAnsi="Constantia" w:cstheme="minorHAnsi"/>
          <w:i/>
          <w:sz w:val="22"/>
          <w:szCs w:val="22"/>
        </w:rPr>
        <w:t xml:space="preserve">SPREMAČ/ICA </w:t>
      </w:r>
      <w:r w:rsidRPr="00CB3193">
        <w:rPr>
          <w:rFonts w:ascii="Constantia" w:eastAsia="Batang" w:hAnsi="Constantia" w:cstheme="minorHAnsi"/>
          <w:i/>
          <w:sz w:val="22"/>
          <w:szCs w:val="22"/>
        </w:rPr>
        <w:t xml:space="preserve">u </w:t>
      </w:r>
      <w:r w:rsidRPr="00CB3193">
        <w:rPr>
          <w:rFonts w:ascii="Constantia" w:hAnsi="Constantia" w:cstheme="minorHAnsi"/>
          <w:i/>
          <w:sz w:val="22"/>
          <w:szCs w:val="22"/>
        </w:rPr>
        <w:t xml:space="preserve">Osnovnoj školi Ivane Brlić – Mažuranić Ogulin </w:t>
      </w:r>
    </w:p>
    <w:p w:rsidR="00846442" w:rsidRPr="00CB3193" w:rsidRDefault="00846442" w:rsidP="00846442">
      <w:pPr>
        <w:jc w:val="center"/>
        <w:rPr>
          <w:rFonts w:ascii="Constantia" w:hAnsi="Constantia" w:cstheme="minorHAnsi"/>
          <w:i/>
          <w:sz w:val="22"/>
          <w:szCs w:val="22"/>
        </w:rPr>
      </w:pPr>
      <w:r w:rsidRPr="00CB3193">
        <w:rPr>
          <w:rFonts w:ascii="Constantia" w:hAnsi="Constantia" w:cstheme="minorHAnsi"/>
          <w:i/>
          <w:sz w:val="22"/>
          <w:szCs w:val="22"/>
        </w:rPr>
        <w:t xml:space="preserve">od </w:t>
      </w:r>
      <w:r>
        <w:rPr>
          <w:rFonts w:ascii="Constantia" w:hAnsi="Constantia" w:cstheme="minorHAnsi"/>
          <w:i/>
          <w:sz w:val="22"/>
          <w:szCs w:val="22"/>
        </w:rPr>
        <w:t xml:space="preserve">14. </w:t>
      </w:r>
      <w:r w:rsidR="002756B0">
        <w:rPr>
          <w:rFonts w:ascii="Constantia" w:hAnsi="Constantia" w:cstheme="minorHAnsi"/>
          <w:i/>
          <w:sz w:val="22"/>
          <w:szCs w:val="22"/>
        </w:rPr>
        <w:t>si</w:t>
      </w:r>
      <w:r>
        <w:rPr>
          <w:rFonts w:ascii="Constantia" w:hAnsi="Constantia" w:cstheme="minorHAnsi"/>
          <w:i/>
          <w:sz w:val="22"/>
          <w:szCs w:val="22"/>
        </w:rPr>
        <w:t>ječnja</w:t>
      </w:r>
      <w:r w:rsidR="002756B0">
        <w:rPr>
          <w:rFonts w:ascii="Constantia" w:hAnsi="Constantia" w:cstheme="minorHAnsi"/>
          <w:i/>
          <w:sz w:val="22"/>
          <w:szCs w:val="22"/>
        </w:rPr>
        <w:t xml:space="preserve"> </w:t>
      </w:r>
      <w:r w:rsidR="005F42D4">
        <w:rPr>
          <w:rFonts w:ascii="Constantia" w:hAnsi="Constantia" w:cstheme="minorHAnsi"/>
          <w:i/>
          <w:sz w:val="22"/>
          <w:szCs w:val="22"/>
        </w:rPr>
        <w:t>2026. do 22. siječnja 2026</w:t>
      </w:r>
      <w:r w:rsidRPr="00CB3193">
        <w:rPr>
          <w:rFonts w:ascii="Constantia" w:hAnsi="Constantia" w:cstheme="minorHAnsi"/>
          <w:i/>
          <w:sz w:val="22"/>
          <w:szCs w:val="22"/>
        </w:rPr>
        <w:t xml:space="preserve">. </w:t>
      </w:r>
    </w:p>
    <w:p w:rsidR="00846442" w:rsidRPr="00CB3193" w:rsidRDefault="00846442" w:rsidP="00846442">
      <w:pPr>
        <w:jc w:val="center"/>
        <w:rPr>
          <w:rFonts w:ascii="Constantia" w:eastAsia="Batang" w:hAnsi="Constantia" w:cstheme="minorHAnsi"/>
        </w:rPr>
      </w:pPr>
    </w:p>
    <w:p w:rsidR="00846442" w:rsidRPr="00CB3193" w:rsidRDefault="00846442" w:rsidP="00846442">
      <w:pPr>
        <w:jc w:val="both"/>
        <w:rPr>
          <w:rFonts w:ascii="Constantia" w:hAnsi="Constantia" w:cstheme="minorHAnsi"/>
          <w:b/>
        </w:rPr>
      </w:pPr>
    </w:p>
    <w:p w:rsidR="00846442" w:rsidRPr="00CB3193" w:rsidRDefault="00846442" w:rsidP="00846442">
      <w:pPr>
        <w:jc w:val="both"/>
        <w:rPr>
          <w:rFonts w:ascii="Constantia" w:hAnsi="Constantia" w:cstheme="minorHAnsi"/>
        </w:rPr>
      </w:pPr>
      <w:r w:rsidRPr="00CB3193">
        <w:rPr>
          <w:rFonts w:ascii="Constantia" w:hAnsi="Constantia" w:cstheme="minorHAnsi"/>
        </w:rPr>
        <w:t>Povjerenstvo za procjenu i vrednovanje kandidata objavljuje</w:t>
      </w:r>
    </w:p>
    <w:p w:rsidR="00846442" w:rsidRPr="00CB3193" w:rsidRDefault="00846442" w:rsidP="00846442">
      <w:pPr>
        <w:jc w:val="center"/>
        <w:rPr>
          <w:rFonts w:ascii="Constantia" w:hAnsi="Constantia" w:cstheme="minorHAnsi"/>
          <w:b/>
        </w:rPr>
      </w:pPr>
    </w:p>
    <w:p w:rsidR="00846442" w:rsidRDefault="00846442" w:rsidP="00846442">
      <w:pPr>
        <w:jc w:val="center"/>
        <w:rPr>
          <w:rFonts w:ascii="Constantia" w:hAnsi="Constantia" w:cstheme="minorHAnsi"/>
          <w:b/>
          <w:sz w:val="32"/>
          <w:szCs w:val="32"/>
        </w:rPr>
      </w:pPr>
    </w:p>
    <w:p w:rsidR="00846442" w:rsidRPr="00CB3193" w:rsidRDefault="00846442" w:rsidP="00846442">
      <w:pPr>
        <w:jc w:val="center"/>
        <w:rPr>
          <w:rFonts w:ascii="Constantia" w:hAnsi="Constantia" w:cstheme="minorHAnsi"/>
          <w:b/>
          <w:sz w:val="32"/>
          <w:szCs w:val="32"/>
        </w:rPr>
      </w:pPr>
      <w:bookmarkStart w:id="0" w:name="_GoBack"/>
      <w:r w:rsidRPr="00CB3193">
        <w:rPr>
          <w:rFonts w:ascii="Constantia" w:hAnsi="Constantia" w:cstheme="minorHAnsi"/>
          <w:b/>
          <w:sz w:val="32"/>
          <w:szCs w:val="32"/>
        </w:rPr>
        <w:t>POZIV, SADRŽAJ I NAČIN TESTIRANJA</w:t>
      </w:r>
      <w:bookmarkEnd w:id="0"/>
    </w:p>
    <w:p w:rsidR="00846442" w:rsidRDefault="00846442" w:rsidP="00846442">
      <w:pPr>
        <w:jc w:val="both"/>
        <w:rPr>
          <w:rFonts w:ascii="Constantia" w:hAnsi="Constantia" w:cstheme="minorHAnsi"/>
          <w:b/>
        </w:rPr>
      </w:pPr>
    </w:p>
    <w:p w:rsidR="00846442" w:rsidRPr="00CB3193" w:rsidRDefault="00846442" w:rsidP="00846442">
      <w:pPr>
        <w:jc w:val="both"/>
        <w:rPr>
          <w:rFonts w:ascii="Constantia" w:hAnsi="Constantia" w:cstheme="minorHAnsi"/>
          <w:b/>
        </w:rPr>
      </w:pPr>
    </w:p>
    <w:p w:rsidR="00846442" w:rsidRPr="00CB3193" w:rsidRDefault="00846442" w:rsidP="00846442">
      <w:pPr>
        <w:jc w:val="both"/>
        <w:rPr>
          <w:rFonts w:ascii="Constantia" w:hAnsi="Constantia" w:cstheme="minorHAnsi"/>
          <w:b/>
        </w:rPr>
      </w:pPr>
      <w:r w:rsidRPr="00CB3193">
        <w:rPr>
          <w:rFonts w:ascii="Constantia" w:hAnsi="Constantia" w:cstheme="minorHAnsi"/>
          <w:b/>
        </w:rPr>
        <w:t>PRAVILA TESTIRANJA:</w:t>
      </w:r>
      <w:r w:rsidRPr="00CB3193">
        <w:rPr>
          <w:rFonts w:ascii="Constantia" w:hAnsi="Constantia" w:cstheme="minorHAnsi"/>
          <w:b/>
        </w:rPr>
        <w:tab/>
      </w:r>
    </w:p>
    <w:p w:rsidR="00846442" w:rsidRPr="00CB3193" w:rsidRDefault="00846442" w:rsidP="00846442">
      <w:pPr>
        <w:jc w:val="both"/>
        <w:rPr>
          <w:rFonts w:ascii="Constantia" w:hAnsi="Constantia" w:cstheme="minorHAnsi"/>
        </w:rPr>
      </w:pPr>
      <w:r w:rsidRPr="00CB3193">
        <w:rPr>
          <w:rFonts w:ascii="Constantia" w:hAnsi="Constantia" w:cstheme="minorHAnsi"/>
        </w:rPr>
        <w:t xml:space="preserve">Sukladno odredbama Pravilnika o načinu i postupku zapošljavanja u Osnovnoj školi </w:t>
      </w:r>
      <w:r w:rsidRPr="00CB3193">
        <w:rPr>
          <w:rFonts w:ascii="Constantia" w:eastAsia="Batang" w:hAnsi="Constantia" w:cstheme="minorHAnsi"/>
        </w:rPr>
        <w:t>Ivane</w:t>
      </w:r>
      <w:r w:rsidRPr="00CB3193">
        <w:rPr>
          <w:rFonts w:ascii="Constantia" w:eastAsia="Batang" w:hAnsi="Constantia" w:cstheme="minorHAnsi"/>
          <w:i/>
        </w:rPr>
        <w:t xml:space="preserve"> </w:t>
      </w:r>
      <w:r w:rsidRPr="00CB3193">
        <w:rPr>
          <w:rFonts w:ascii="Constantia" w:eastAsia="Batang" w:hAnsi="Constantia" w:cstheme="minorHAnsi"/>
        </w:rPr>
        <w:t xml:space="preserve">Brlić-Mažuranić Ogulin </w:t>
      </w:r>
      <w:r w:rsidRPr="00CB3193">
        <w:rPr>
          <w:rFonts w:ascii="Constantia" w:hAnsi="Constantia" w:cstheme="minorHAnsi"/>
        </w:rPr>
        <w:t xml:space="preserve">dana </w:t>
      </w:r>
      <w:r>
        <w:rPr>
          <w:rFonts w:ascii="Constantia" w:hAnsi="Constantia" w:cstheme="minorHAnsi"/>
          <w:b/>
          <w:u w:val="single"/>
        </w:rPr>
        <w:t>9. VELJAČE 2026</w:t>
      </w:r>
      <w:r w:rsidRPr="00CB3193">
        <w:rPr>
          <w:rFonts w:ascii="Constantia" w:hAnsi="Constantia" w:cstheme="minorHAnsi"/>
          <w:b/>
          <w:u w:val="single"/>
        </w:rPr>
        <w:t>. godine</w:t>
      </w:r>
      <w:r w:rsidRPr="00CB3193">
        <w:rPr>
          <w:rFonts w:ascii="Constantia" w:hAnsi="Constantia" w:cstheme="minorHAnsi"/>
        </w:rPr>
        <w:t xml:space="preserve"> Povjerenstvo za procjenu i vrednovanje kandidata provest će razgovor (intervju) sa slijedećim kandidatima:</w:t>
      </w:r>
    </w:p>
    <w:p w:rsidR="00846442" w:rsidRPr="00CB3193" w:rsidRDefault="00846442" w:rsidP="00846442">
      <w:pPr>
        <w:jc w:val="center"/>
        <w:rPr>
          <w:rFonts w:ascii="Constantia" w:hAnsi="Constantia" w:cstheme="minorHAnsi"/>
        </w:rPr>
      </w:pPr>
    </w:p>
    <w:p w:rsidR="00846442" w:rsidRPr="008C2603" w:rsidRDefault="00846442" w:rsidP="00846442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Garamond" w:hAnsi="Garamond"/>
          <w:b/>
          <w:bCs/>
          <w:color w:val="943634" w:themeColor="accent2" w:themeShade="BF"/>
          <w:sz w:val="30"/>
          <w:szCs w:val="30"/>
        </w:rPr>
      </w:pPr>
      <w:r>
        <w:rPr>
          <w:rFonts w:ascii="Garamond" w:hAnsi="Garamond"/>
          <w:b/>
          <w:bCs/>
          <w:color w:val="943634" w:themeColor="accent2" w:themeShade="BF"/>
          <w:sz w:val="30"/>
          <w:szCs w:val="30"/>
        </w:rPr>
        <w:t>Snježana T.</w:t>
      </w:r>
      <w:r w:rsidRPr="008C2603">
        <w:rPr>
          <w:rFonts w:ascii="Garamond" w:hAnsi="Garamond"/>
          <w:b/>
          <w:bCs/>
          <w:color w:val="943634" w:themeColor="accent2" w:themeShade="BF"/>
          <w:sz w:val="30"/>
          <w:szCs w:val="30"/>
        </w:rPr>
        <w:tab/>
      </w:r>
      <w:r w:rsidRPr="008C2603">
        <w:rPr>
          <w:rFonts w:ascii="Garamond" w:hAnsi="Garamond"/>
          <w:b/>
          <w:bCs/>
          <w:color w:val="943634" w:themeColor="accent2" w:themeShade="BF"/>
          <w:sz w:val="30"/>
          <w:szCs w:val="30"/>
        </w:rPr>
        <w:tab/>
      </w:r>
      <w:r w:rsidRPr="008C2603">
        <w:rPr>
          <w:rFonts w:ascii="Garamond" w:hAnsi="Garamond"/>
          <w:b/>
          <w:bCs/>
          <w:color w:val="943634" w:themeColor="accent2" w:themeShade="BF"/>
          <w:sz w:val="30"/>
          <w:szCs w:val="30"/>
        </w:rPr>
        <w:tab/>
      </w:r>
      <w:r>
        <w:rPr>
          <w:rFonts w:ascii="Garamond" w:hAnsi="Garamond"/>
          <w:b/>
          <w:bCs/>
          <w:color w:val="943634" w:themeColor="accent2" w:themeShade="BF"/>
          <w:sz w:val="30"/>
          <w:szCs w:val="30"/>
        </w:rPr>
        <w:tab/>
      </w:r>
      <w:r>
        <w:rPr>
          <w:rFonts w:ascii="Garamond" w:hAnsi="Garamond"/>
          <w:b/>
          <w:bCs/>
          <w:color w:val="943634" w:themeColor="accent2" w:themeShade="BF"/>
          <w:sz w:val="30"/>
          <w:szCs w:val="30"/>
        </w:rPr>
        <w:tab/>
        <w:t>u 08,0</w:t>
      </w:r>
      <w:r w:rsidRPr="008C2603">
        <w:rPr>
          <w:rFonts w:ascii="Garamond" w:hAnsi="Garamond"/>
          <w:b/>
          <w:bCs/>
          <w:color w:val="943634" w:themeColor="accent2" w:themeShade="BF"/>
          <w:sz w:val="30"/>
          <w:szCs w:val="30"/>
        </w:rPr>
        <w:t>0 sati</w:t>
      </w:r>
    </w:p>
    <w:p w:rsidR="00846442" w:rsidRPr="008C2603" w:rsidRDefault="00846442" w:rsidP="00846442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Garamond" w:hAnsi="Garamond"/>
          <w:b/>
          <w:bCs/>
          <w:color w:val="943634" w:themeColor="accent2" w:themeShade="BF"/>
          <w:sz w:val="30"/>
          <w:szCs w:val="30"/>
        </w:rPr>
      </w:pPr>
      <w:r>
        <w:rPr>
          <w:rFonts w:ascii="Garamond" w:hAnsi="Garamond"/>
          <w:b/>
          <w:bCs/>
          <w:color w:val="943634" w:themeColor="accent2" w:themeShade="BF"/>
          <w:sz w:val="30"/>
          <w:szCs w:val="30"/>
        </w:rPr>
        <w:t>Monika B</w:t>
      </w:r>
      <w:r w:rsidRPr="008C2603">
        <w:rPr>
          <w:rFonts w:ascii="Garamond" w:hAnsi="Garamond"/>
          <w:b/>
          <w:bCs/>
          <w:color w:val="943634" w:themeColor="accent2" w:themeShade="BF"/>
          <w:sz w:val="30"/>
          <w:szCs w:val="30"/>
        </w:rPr>
        <w:t>.</w:t>
      </w:r>
      <w:r w:rsidRPr="008C2603">
        <w:rPr>
          <w:rFonts w:ascii="Garamond" w:hAnsi="Garamond"/>
          <w:b/>
          <w:bCs/>
          <w:color w:val="943634" w:themeColor="accent2" w:themeShade="BF"/>
          <w:sz w:val="30"/>
          <w:szCs w:val="30"/>
        </w:rPr>
        <w:tab/>
      </w:r>
      <w:r w:rsidRPr="008C2603">
        <w:rPr>
          <w:rFonts w:ascii="Garamond" w:hAnsi="Garamond"/>
          <w:b/>
          <w:bCs/>
          <w:color w:val="943634" w:themeColor="accent2" w:themeShade="BF"/>
          <w:sz w:val="30"/>
          <w:szCs w:val="30"/>
        </w:rPr>
        <w:tab/>
      </w:r>
      <w:r w:rsidRPr="008C2603">
        <w:rPr>
          <w:rFonts w:ascii="Garamond" w:hAnsi="Garamond"/>
          <w:b/>
          <w:bCs/>
          <w:color w:val="943634" w:themeColor="accent2" w:themeShade="BF"/>
          <w:sz w:val="30"/>
          <w:szCs w:val="30"/>
        </w:rPr>
        <w:tab/>
      </w:r>
      <w:r w:rsidRPr="008C2603">
        <w:rPr>
          <w:rFonts w:ascii="Garamond" w:hAnsi="Garamond"/>
          <w:b/>
          <w:bCs/>
          <w:color w:val="943634" w:themeColor="accent2" w:themeShade="BF"/>
          <w:sz w:val="30"/>
          <w:szCs w:val="30"/>
        </w:rPr>
        <w:tab/>
      </w:r>
      <w:r w:rsidRPr="008C2603">
        <w:rPr>
          <w:rFonts w:ascii="Garamond" w:hAnsi="Garamond"/>
          <w:b/>
          <w:bCs/>
          <w:color w:val="943634" w:themeColor="accent2" w:themeShade="BF"/>
          <w:sz w:val="30"/>
          <w:szCs w:val="30"/>
        </w:rPr>
        <w:tab/>
        <w:t xml:space="preserve">u </w:t>
      </w:r>
      <w:r>
        <w:rPr>
          <w:rFonts w:ascii="Garamond" w:hAnsi="Garamond"/>
          <w:b/>
          <w:bCs/>
          <w:color w:val="943634" w:themeColor="accent2" w:themeShade="BF"/>
          <w:sz w:val="30"/>
          <w:szCs w:val="30"/>
        </w:rPr>
        <w:t>08,1</w:t>
      </w:r>
      <w:r w:rsidRPr="008C2603">
        <w:rPr>
          <w:rFonts w:ascii="Garamond" w:hAnsi="Garamond"/>
          <w:b/>
          <w:bCs/>
          <w:color w:val="943634" w:themeColor="accent2" w:themeShade="BF"/>
          <w:sz w:val="30"/>
          <w:szCs w:val="30"/>
        </w:rPr>
        <w:t>5 sati</w:t>
      </w:r>
    </w:p>
    <w:p w:rsidR="00846442" w:rsidRPr="008C2603" w:rsidRDefault="00846442" w:rsidP="00846442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Garamond" w:hAnsi="Garamond"/>
          <w:b/>
          <w:bCs/>
          <w:color w:val="943634" w:themeColor="accent2" w:themeShade="BF"/>
          <w:sz w:val="30"/>
          <w:szCs w:val="30"/>
        </w:rPr>
      </w:pPr>
      <w:r>
        <w:rPr>
          <w:rFonts w:ascii="Garamond" w:hAnsi="Garamond"/>
          <w:b/>
          <w:bCs/>
          <w:color w:val="943634" w:themeColor="accent2" w:themeShade="BF"/>
          <w:sz w:val="30"/>
          <w:szCs w:val="30"/>
        </w:rPr>
        <w:t xml:space="preserve">Kristina C. </w:t>
      </w:r>
      <w:r>
        <w:rPr>
          <w:rFonts w:ascii="Garamond" w:hAnsi="Garamond"/>
          <w:b/>
          <w:bCs/>
          <w:color w:val="943634" w:themeColor="accent2" w:themeShade="BF"/>
          <w:sz w:val="30"/>
          <w:szCs w:val="30"/>
        </w:rPr>
        <w:tab/>
      </w:r>
      <w:r>
        <w:rPr>
          <w:rFonts w:ascii="Garamond" w:hAnsi="Garamond"/>
          <w:b/>
          <w:bCs/>
          <w:color w:val="943634" w:themeColor="accent2" w:themeShade="BF"/>
          <w:sz w:val="30"/>
          <w:szCs w:val="30"/>
        </w:rPr>
        <w:tab/>
      </w:r>
      <w:r>
        <w:rPr>
          <w:rFonts w:ascii="Garamond" w:hAnsi="Garamond"/>
          <w:b/>
          <w:bCs/>
          <w:color w:val="943634" w:themeColor="accent2" w:themeShade="BF"/>
          <w:sz w:val="30"/>
          <w:szCs w:val="30"/>
        </w:rPr>
        <w:tab/>
      </w:r>
      <w:r>
        <w:rPr>
          <w:rFonts w:ascii="Garamond" w:hAnsi="Garamond"/>
          <w:b/>
          <w:bCs/>
          <w:color w:val="943634" w:themeColor="accent2" w:themeShade="BF"/>
          <w:sz w:val="30"/>
          <w:szCs w:val="30"/>
        </w:rPr>
        <w:tab/>
      </w:r>
      <w:r>
        <w:rPr>
          <w:rFonts w:ascii="Garamond" w:hAnsi="Garamond"/>
          <w:b/>
          <w:bCs/>
          <w:color w:val="943634" w:themeColor="accent2" w:themeShade="BF"/>
          <w:sz w:val="30"/>
          <w:szCs w:val="30"/>
        </w:rPr>
        <w:tab/>
        <w:t>u 08,3</w:t>
      </w:r>
      <w:r w:rsidRPr="008C2603">
        <w:rPr>
          <w:rFonts w:ascii="Garamond" w:hAnsi="Garamond"/>
          <w:b/>
          <w:bCs/>
          <w:color w:val="943634" w:themeColor="accent2" w:themeShade="BF"/>
          <w:sz w:val="30"/>
          <w:szCs w:val="30"/>
        </w:rPr>
        <w:t>0 sati</w:t>
      </w:r>
    </w:p>
    <w:p w:rsidR="00846442" w:rsidRPr="008C2603" w:rsidRDefault="00846442" w:rsidP="00846442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Garamond" w:hAnsi="Garamond"/>
          <w:b/>
          <w:bCs/>
          <w:color w:val="943634" w:themeColor="accent2" w:themeShade="BF"/>
          <w:sz w:val="30"/>
          <w:szCs w:val="30"/>
        </w:rPr>
      </w:pPr>
      <w:r>
        <w:rPr>
          <w:rFonts w:ascii="Garamond" w:hAnsi="Garamond"/>
          <w:b/>
          <w:bCs/>
          <w:color w:val="943634" w:themeColor="accent2" w:themeShade="BF"/>
          <w:sz w:val="30"/>
          <w:szCs w:val="30"/>
        </w:rPr>
        <w:t xml:space="preserve">Jasmina F. </w:t>
      </w:r>
      <w:r>
        <w:rPr>
          <w:rFonts w:ascii="Garamond" w:hAnsi="Garamond"/>
          <w:b/>
          <w:bCs/>
          <w:color w:val="943634" w:themeColor="accent2" w:themeShade="BF"/>
          <w:sz w:val="30"/>
          <w:szCs w:val="30"/>
        </w:rPr>
        <w:tab/>
      </w:r>
      <w:r>
        <w:rPr>
          <w:rFonts w:ascii="Garamond" w:hAnsi="Garamond"/>
          <w:b/>
          <w:bCs/>
          <w:color w:val="943634" w:themeColor="accent2" w:themeShade="BF"/>
          <w:sz w:val="30"/>
          <w:szCs w:val="30"/>
        </w:rPr>
        <w:tab/>
      </w:r>
      <w:r>
        <w:rPr>
          <w:rFonts w:ascii="Garamond" w:hAnsi="Garamond"/>
          <w:b/>
          <w:bCs/>
          <w:color w:val="943634" w:themeColor="accent2" w:themeShade="BF"/>
          <w:sz w:val="30"/>
          <w:szCs w:val="30"/>
        </w:rPr>
        <w:tab/>
      </w:r>
      <w:r>
        <w:rPr>
          <w:rFonts w:ascii="Garamond" w:hAnsi="Garamond"/>
          <w:b/>
          <w:bCs/>
          <w:color w:val="943634" w:themeColor="accent2" w:themeShade="BF"/>
          <w:sz w:val="30"/>
          <w:szCs w:val="30"/>
        </w:rPr>
        <w:tab/>
      </w:r>
      <w:r>
        <w:rPr>
          <w:rFonts w:ascii="Garamond" w:hAnsi="Garamond"/>
          <w:b/>
          <w:bCs/>
          <w:color w:val="943634" w:themeColor="accent2" w:themeShade="BF"/>
          <w:sz w:val="30"/>
          <w:szCs w:val="30"/>
        </w:rPr>
        <w:tab/>
        <w:t>u 08,4</w:t>
      </w:r>
      <w:r w:rsidRPr="008C2603">
        <w:rPr>
          <w:rFonts w:ascii="Garamond" w:hAnsi="Garamond"/>
          <w:b/>
          <w:bCs/>
          <w:color w:val="943634" w:themeColor="accent2" w:themeShade="BF"/>
          <w:sz w:val="30"/>
          <w:szCs w:val="30"/>
        </w:rPr>
        <w:t>5 sati</w:t>
      </w:r>
    </w:p>
    <w:p w:rsidR="00846442" w:rsidRPr="008C2603" w:rsidRDefault="00846442" w:rsidP="00846442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Garamond" w:hAnsi="Garamond"/>
          <w:b/>
          <w:bCs/>
          <w:color w:val="943634" w:themeColor="accent2" w:themeShade="BF"/>
          <w:sz w:val="30"/>
          <w:szCs w:val="30"/>
        </w:rPr>
      </w:pPr>
      <w:r>
        <w:rPr>
          <w:rFonts w:ascii="Garamond" w:hAnsi="Garamond"/>
          <w:b/>
          <w:bCs/>
          <w:color w:val="943634" w:themeColor="accent2" w:themeShade="BF"/>
          <w:sz w:val="30"/>
          <w:szCs w:val="30"/>
        </w:rPr>
        <w:t>Ana S.</w:t>
      </w:r>
      <w:r>
        <w:rPr>
          <w:rFonts w:ascii="Garamond" w:hAnsi="Garamond"/>
          <w:b/>
          <w:bCs/>
          <w:color w:val="943634" w:themeColor="accent2" w:themeShade="BF"/>
          <w:sz w:val="30"/>
          <w:szCs w:val="30"/>
        </w:rPr>
        <w:tab/>
      </w:r>
      <w:r w:rsidRPr="008C2603">
        <w:rPr>
          <w:rFonts w:ascii="Garamond" w:hAnsi="Garamond"/>
          <w:b/>
          <w:bCs/>
          <w:color w:val="943634" w:themeColor="accent2" w:themeShade="BF"/>
          <w:sz w:val="30"/>
          <w:szCs w:val="30"/>
        </w:rPr>
        <w:tab/>
      </w:r>
      <w:r w:rsidRPr="008C2603">
        <w:rPr>
          <w:rFonts w:ascii="Garamond" w:hAnsi="Garamond"/>
          <w:b/>
          <w:bCs/>
          <w:color w:val="943634" w:themeColor="accent2" w:themeShade="BF"/>
          <w:sz w:val="30"/>
          <w:szCs w:val="30"/>
        </w:rPr>
        <w:tab/>
      </w:r>
      <w:r w:rsidRPr="008C2603">
        <w:rPr>
          <w:rFonts w:ascii="Garamond" w:hAnsi="Garamond"/>
          <w:b/>
          <w:bCs/>
          <w:color w:val="943634" w:themeColor="accent2" w:themeShade="BF"/>
          <w:sz w:val="30"/>
          <w:szCs w:val="30"/>
        </w:rPr>
        <w:tab/>
      </w:r>
      <w:r w:rsidRPr="008C2603">
        <w:rPr>
          <w:rFonts w:ascii="Garamond" w:hAnsi="Garamond"/>
          <w:b/>
          <w:bCs/>
          <w:color w:val="943634" w:themeColor="accent2" w:themeShade="BF"/>
          <w:sz w:val="30"/>
          <w:szCs w:val="30"/>
        </w:rPr>
        <w:tab/>
      </w:r>
      <w:r w:rsidRPr="008C2603">
        <w:rPr>
          <w:rFonts w:ascii="Garamond" w:hAnsi="Garamond"/>
          <w:b/>
          <w:bCs/>
          <w:color w:val="943634" w:themeColor="accent2" w:themeShade="BF"/>
          <w:sz w:val="30"/>
          <w:szCs w:val="30"/>
        </w:rPr>
        <w:tab/>
        <w:t xml:space="preserve">u </w:t>
      </w:r>
      <w:r>
        <w:rPr>
          <w:rFonts w:ascii="Garamond" w:hAnsi="Garamond"/>
          <w:b/>
          <w:bCs/>
          <w:color w:val="943634" w:themeColor="accent2" w:themeShade="BF"/>
          <w:sz w:val="30"/>
          <w:szCs w:val="30"/>
        </w:rPr>
        <w:t>09,0</w:t>
      </w:r>
      <w:r w:rsidRPr="008C2603">
        <w:rPr>
          <w:rFonts w:ascii="Garamond" w:hAnsi="Garamond"/>
          <w:b/>
          <w:bCs/>
          <w:color w:val="943634" w:themeColor="accent2" w:themeShade="BF"/>
          <w:sz w:val="30"/>
          <w:szCs w:val="30"/>
        </w:rPr>
        <w:t>0 sati</w:t>
      </w:r>
    </w:p>
    <w:p w:rsidR="00846442" w:rsidRPr="008C2603" w:rsidRDefault="00846442" w:rsidP="00846442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Garamond" w:hAnsi="Garamond"/>
          <w:b/>
          <w:bCs/>
          <w:color w:val="943634" w:themeColor="accent2" w:themeShade="BF"/>
          <w:sz w:val="30"/>
          <w:szCs w:val="30"/>
        </w:rPr>
      </w:pPr>
      <w:r>
        <w:rPr>
          <w:rFonts w:ascii="Garamond" w:hAnsi="Garamond"/>
          <w:b/>
          <w:bCs/>
          <w:color w:val="943634" w:themeColor="accent2" w:themeShade="BF"/>
          <w:sz w:val="30"/>
          <w:szCs w:val="30"/>
        </w:rPr>
        <w:t>Blaženka D.</w:t>
      </w:r>
      <w:r w:rsidRPr="008C2603">
        <w:rPr>
          <w:rFonts w:ascii="Garamond" w:hAnsi="Garamond"/>
          <w:b/>
          <w:bCs/>
          <w:color w:val="943634" w:themeColor="accent2" w:themeShade="BF"/>
          <w:sz w:val="30"/>
          <w:szCs w:val="30"/>
        </w:rPr>
        <w:tab/>
      </w:r>
      <w:r w:rsidRPr="008C2603">
        <w:rPr>
          <w:rFonts w:ascii="Garamond" w:hAnsi="Garamond"/>
          <w:b/>
          <w:bCs/>
          <w:color w:val="943634" w:themeColor="accent2" w:themeShade="BF"/>
          <w:sz w:val="30"/>
          <w:szCs w:val="30"/>
        </w:rPr>
        <w:tab/>
      </w:r>
      <w:r w:rsidRPr="008C2603">
        <w:rPr>
          <w:rFonts w:ascii="Garamond" w:hAnsi="Garamond"/>
          <w:b/>
          <w:bCs/>
          <w:color w:val="943634" w:themeColor="accent2" w:themeShade="BF"/>
          <w:sz w:val="30"/>
          <w:szCs w:val="30"/>
        </w:rPr>
        <w:tab/>
      </w:r>
      <w:r>
        <w:rPr>
          <w:rFonts w:ascii="Garamond" w:hAnsi="Garamond"/>
          <w:b/>
          <w:bCs/>
          <w:color w:val="943634" w:themeColor="accent2" w:themeShade="BF"/>
          <w:sz w:val="30"/>
          <w:szCs w:val="30"/>
        </w:rPr>
        <w:tab/>
      </w:r>
      <w:r>
        <w:rPr>
          <w:rFonts w:ascii="Garamond" w:hAnsi="Garamond"/>
          <w:b/>
          <w:bCs/>
          <w:color w:val="943634" w:themeColor="accent2" w:themeShade="BF"/>
          <w:sz w:val="30"/>
          <w:szCs w:val="30"/>
        </w:rPr>
        <w:tab/>
        <w:t>u 09,1</w:t>
      </w:r>
      <w:r w:rsidRPr="008C2603">
        <w:rPr>
          <w:rFonts w:ascii="Garamond" w:hAnsi="Garamond"/>
          <w:b/>
          <w:bCs/>
          <w:color w:val="943634" w:themeColor="accent2" w:themeShade="BF"/>
          <w:sz w:val="30"/>
          <w:szCs w:val="30"/>
        </w:rPr>
        <w:t>5 sati</w:t>
      </w:r>
    </w:p>
    <w:p w:rsidR="00846442" w:rsidRPr="008C2603" w:rsidRDefault="00846442" w:rsidP="00846442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Garamond" w:hAnsi="Garamond"/>
          <w:b/>
          <w:bCs/>
          <w:color w:val="943634" w:themeColor="accent2" w:themeShade="BF"/>
          <w:sz w:val="30"/>
          <w:szCs w:val="30"/>
        </w:rPr>
      </w:pPr>
      <w:r>
        <w:rPr>
          <w:rFonts w:ascii="Garamond" w:hAnsi="Garamond"/>
          <w:b/>
          <w:bCs/>
          <w:color w:val="943634" w:themeColor="accent2" w:themeShade="BF"/>
          <w:sz w:val="30"/>
          <w:szCs w:val="30"/>
        </w:rPr>
        <w:t>Ana K.</w:t>
      </w:r>
      <w:r>
        <w:rPr>
          <w:rFonts w:ascii="Garamond" w:hAnsi="Garamond"/>
          <w:b/>
          <w:bCs/>
          <w:color w:val="943634" w:themeColor="accent2" w:themeShade="BF"/>
          <w:sz w:val="30"/>
          <w:szCs w:val="30"/>
        </w:rPr>
        <w:tab/>
      </w:r>
      <w:r>
        <w:rPr>
          <w:rFonts w:ascii="Garamond" w:hAnsi="Garamond"/>
          <w:b/>
          <w:bCs/>
          <w:color w:val="943634" w:themeColor="accent2" w:themeShade="BF"/>
          <w:sz w:val="30"/>
          <w:szCs w:val="30"/>
        </w:rPr>
        <w:tab/>
      </w:r>
      <w:r>
        <w:rPr>
          <w:rFonts w:ascii="Garamond" w:hAnsi="Garamond"/>
          <w:b/>
          <w:bCs/>
          <w:color w:val="943634" w:themeColor="accent2" w:themeShade="BF"/>
          <w:sz w:val="30"/>
          <w:szCs w:val="30"/>
        </w:rPr>
        <w:tab/>
      </w:r>
      <w:r>
        <w:rPr>
          <w:rFonts w:ascii="Garamond" w:hAnsi="Garamond"/>
          <w:b/>
          <w:bCs/>
          <w:color w:val="943634" w:themeColor="accent2" w:themeShade="BF"/>
          <w:sz w:val="30"/>
          <w:szCs w:val="30"/>
        </w:rPr>
        <w:tab/>
      </w:r>
      <w:r>
        <w:rPr>
          <w:rFonts w:ascii="Garamond" w:hAnsi="Garamond"/>
          <w:b/>
          <w:bCs/>
          <w:color w:val="943634" w:themeColor="accent2" w:themeShade="BF"/>
          <w:sz w:val="30"/>
          <w:szCs w:val="30"/>
        </w:rPr>
        <w:tab/>
      </w:r>
      <w:r>
        <w:rPr>
          <w:rFonts w:ascii="Garamond" w:hAnsi="Garamond"/>
          <w:b/>
          <w:bCs/>
          <w:color w:val="943634" w:themeColor="accent2" w:themeShade="BF"/>
          <w:sz w:val="30"/>
          <w:szCs w:val="30"/>
        </w:rPr>
        <w:tab/>
        <w:t>u 09,3</w:t>
      </w:r>
      <w:r w:rsidRPr="008C2603">
        <w:rPr>
          <w:rFonts w:ascii="Garamond" w:hAnsi="Garamond"/>
          <w:b/>
          <w:bCs/>
          <w:color w:val="943634" w:themeColor="accent2" w:themeShade="BF"/>
          <w:sz w:val="30"/>
          <w:szCs w:val="30"/>
        </w:rPr>
        <w:t>0 sati</w:t>
      </w:r>
    </w:p>
    <w:p w:rsidR="00846442" w:rsidRPr="008C2603" w:rsidRDefault="00846442" w:rsidP="00846442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Garamond" w:hAnsi="Garamond"/>
          <w:b/>
          <w:bCs/>
          <w:color w:val="943634" w:themeColor="accent2" w:themeShade="BF"/>
          <w:sz w:val="30"/>
          <w:szCs w:val="30"/>
        </w:rPr>
      </w:pPr>
      <w:r>
        <w:rPr>
          <w:rFonts w:ascii="Garamond" w:hAnsi="Garamond"/>
          <w:b/>
          <w:bCs/>
          <w:color w:val="943634" w:themeColor="accent2" w:themeShade="BF"/>
          <w:sz w:val="30"/>
          <w:szCs w:val="30"/>
        </w:rPr>
        <w:t>Sandra P.</w:t>
      </w:r>
      <w:r>
        <w:rPr>
          <w:rFonts w:ascii="Garamond" w:hAnsi="Garamond"/>
          <w:b/>
          <w:bCs/>
          <w:color w:val="943634" w:themeColor="accent2" w:themeShade="BF"/>
          <w:sz w:val="30"/>
          <w:szCs w:val="30"/>
        </w:rPr>
        <w:tab/>
      </w:r>
      <w:r>
        <w:rPr>
          <w:rFonts w:ascii="Garamond" w:hAnsi="Garamond"/>
          <w:b/>
          <w:bCs/>
          <w:color w:val="943634" w:themeColor="accent2" w:themeShade="BF"/>
          <w:sz w:val="30"/>
          <w:szCs w:val="30"/>
        </w:rPr>
        <w:tab/>
      </w:r>
      <w:r>
        <w:rPr>
          <w:rFonts w:ascii="Garamond" w:hAnsi="Garamond"/>
          <w:b/>
          <w:bCs/>
          <w:color w:val="943634" w:themeColor="accent2" w:themeShade="BF"/>
          <w:sz w:val="30"/>
          <w:szCs w:val="30"/>
        </w:rPr>
        <w:tab/>
      </w:r>
      <w:r>
        <w:rPr>
          <w:rFonts w:ascii="Garamond" w:hAnsi="Garamond"/>
          <w:b/>
          <w:bCs/>
          <w:color w:val="943634" w:themeColor="accent2" w:themeShade="BF"/>
          <w:sz w:val="30"/>
          <w:szCs w:val="30"/>
        </w:rPr>
        <w:tab/>
      </w:r>
      <w:r>
        <w:rPr>
          <w:rFonts w:ascii="Garamond" w:hAnsi="Garamond"/>
          <w:b/>
          <w:bCs/>
          <w:color w:val="943634" w:themeColor="accent2" w:themeShade="BF"/>
          <w:sz w:val="30"/>
          <w:szCs w:val="30"/>
        </w:rPr>
        <w:tab/>
        <w:t>u 09,4</w:t>
      </w:r>
      <w:r w:rsidRPr="008C2603">
        <w:rPr>
          <w:rFonts w:ascii="Garamond" w:hAnsi="Garamond"/>
          <w:b/>
          <w:bCs/>
          <w:color w:val="943634" w:themeColor="accent2" w:themeShade="BF"/>
          <w:sz w:val="30"/>
          <w:szCs w:val="30"/>
        </w:rPr>
        <w:t>5 sati</w:t>
      </w:r>
    </w:p>
    <w:p w:rsidR="00846442" w:rsidRPr="008C2603" w:rsidRDefault="00846442" w:rsidP="00846442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Garamond" w:hAnsi="Garamond"/>
          <w:b/>
          <w:bCs/>
          <w:color w:val="943634" w:themeColor="accent2" w:themeShade="BF"/>
          <w:sz w:val="30"/>
          <w:szCs w:val="30"/>
        </w:rPr>
      </w:pPr>
      <w:r>
        <w:rPr>
          <w:rFonts w:ascii="Garamond" w:hAnsi="Garamond"/>
          <w:b/>
          <w:bCs/>
          <w:color w:val="943634" w:themeColor="accent2" w:themeShade="BF"/>
          <w:sz w:val="30"/>
          <w:szCs w:val="30"/>
        </w:rPr>
        <w:t>Anita D.</w:t>
      </w:r>
      <w:r>
        <w:rPr>
          <w:rFonts w:ascii="Garamond" w:hAnsi="Garamond"/>
          <w:b/>
          <w:bCs/>
          <w:color w:val="943634" w:themeColor="accent2" w:themeShade="BF"/>
          <w:sz w:val="30"/>
          <w:szCs w:val="30"/>
        </w:rPr>
        <w:tab/>
      </w:r>
      <w:r>
        <w:rPr>
          <w:rFonts w:ascii="Garamond" w:hAnsi="Garamond"/>
          <w:b/>
          <w:bCs/>
          <w:color w:val="943634" w:themeColor="accent2" w:themeShade="BF"/>
          <w:sz w:val="30"/>
          <w:szCs w:val="30"/>
        </w:rPr>
        <w:tab/>
      </w:r>
      <w:r>
        <w:rPr>
          <w:rFonts w:ascii="Garamond" w:hAnsi="Garamond"/>
          <w:b/>
          <w:bCs/>
          <w:color w:val="943634" w:themeColor="accent2" w:themeShade="BF"/>
          <w:sz w:val="30"/>
          <w:szCs w:val="30"/>
        </w:rPr>
        <w:tab/>
      </w:r>
      <w:r>
        <w:rPr>
          <w:rFonts w:ascii="Garamond" w:hAnsi="Garamond"/>
          <w:b/>
          <w:bCs/>
          <w:color w:val="943634" w:themeColor="accent2" w:themeShade="BF"/>
          <w:sz w:val="30"/>
          <w:szCs w:val="30"/>
        </w:rPr>
        <w:tab/>
      </w:r>
      <w:r>
        <w:rPr>
          <w:rFonts w:ascii="Garamond" w:hAnsi="Garamond"/>
          <w:b/>
          <w:bCs/>
          <w:color w:val="943634" w:themeColor="accent2" w:themeShade="BF"/>
          <w:sz w:val="30"/>
          <w:szCs w:val="30"/>
        </w:rPr>
        <w:tab/>
        <w:t>u 10,0</w:t>
      </w:r>
      <w:r w:rsidRPr="008C2603">
        <w:rPr>
          <w:rFonts w:ascii="Garamond" w:hAnsi="Garamond"/>
          <w:b/>
          <w:bCs/>
          <w:color w:val="943634" w:themeColor="accent2" w:themeShade="BF"/>
          <w:sz w:val="30"/>
          <w:szCs w:val="30"/>
        </w:rPr>
        <w:t>0 sati</w:t>
      </w:r>
    </w:p>
    <w:p w:rsidR="00846442" w:rsidRDefault="00846442" w:rsidP="00846442">
      <w:pPr>
        <w:jc w:val="both"/>
        <w:rPr>
          <w:rFonts w:ascii="Constantia" w:hAnsi="Constantia" w:cstheme="minorHAnsi"/>
        </w:rPr>
      </w:pPr>
    </w:p>
    <w:p w:rsidR="00846442" w:rsidRDefault="00846442" w:rsidP="00846442">
      <w:pPr>
        <w:jc w:val="both"/>
        <w:rPr>
          <w:rFonts w:ascii="Constantia" w:hAnsi="Constantia" w:cstheme="minorHAnsi"/>
        </w:rPr>
      </w:pPr>
      <w:r w:rsidRPr="00CB3193">
        <w:rPr>
          <w:rFonts w:ascii="Constantia" w:hAnsi="Constantia" w:cstheme="minorHAnsi"/>
        </w:rPr>
        <w:t xml:space="preserve">Testiranje kandidata sastoji se od razgovora (intervjua) kandidata s Povjerenstvom. Kandidati su obvezni pristupiti testiranju. </w:t>
      </w:r>
      <w:r w:rsidRPr="00CB3193">
        <w:rPr>
          <w:rFonts w:ascii="Constantia" w:hAnsi="Constantia" w:cstheme="minorHAnsi"/>
        </w:rPr>
        <w:tab/>
      </w:r>
      <w:r w:rsidRPr="00CB3193">
        <w:rPr>
          <w:rFonts w:ascii="Constantia" w:hAnsi="Constantia" w:cstheme="minorHAnsi"/>
        </w:rPr>
        <w:br/>
        <w:t xml:space="preserve">Ako kandidat ne pristupi testiranju, smatra se da je povukao prijavu na natječaj. </w:t>
      </w:r>
      <w:r w:rsidRPr="00CB3193">
        <w:rPr>
          <w:rFonts w:ascii="Constantia" w:hAnsi="Constantia" w:cstheme="minorHAnsi"/>
        </w:rPr>
        <w:br/>
        <w:t xml:space="preserve">Kandidati/kinje su dužni  ponijeti sa sobom osobnu iskaznicu ili drugu identifikacijsku </w:t>
      </w:r>
      <w:r w:rsidRPr="00CB3193">
        <w:rPr>
          <w:rFonts w:ascii="Constantia" w:hAnsi="Constantia" w:cstheme="minorHAnsi"/>
        </w:rPr>
        <w:lastRenderedPageBreak/>
        <w:t xml:space="preserve">javnu ispravu na temelju koje se utvrđuje prije testiranja identitet kandidata/kinje. </w:t>
      </w:r>
      <w:r w:rsidRPr="00CB3193">
        <w:rPr>
          <w:rFonts w:ascii="Constantia" w:hAnsi="Constantia" w:cstheme="minorHAnsi"/>
        </w:rPr>
        <w:tab/>
      </w:r>
    </w:p>
    <w:p w:rsidR="00846442" w:rsidRPr="00CB3193" w:rsidRDefault="00846442" w:rsidP="00846442">
      <w:pPr>
        <w:jc w:val="both"/>
        <w:rPr>
          <w:rFonts w:ascii="Constantia" w:hAnsi="Constantia" w:cstheme="minorHAnsi"/>
        </w:rPr>
      </w:pPr>
      <w:r w:rsidRPr="00CB3193">
        <w:rPr>
          <w:rFonts w:ascii="Constantia" w:hAnsi="Constantia" w:cstheme="minorHAnsi"/>
        </w:rPr>
        <w:br/>
        <w:t xml:space="preserve">Testiranju ne mogu pristupiti kandidati koji ne mogu dokazati identitet i osobe za koje je Povjerenstvo utvrdilo da ne ispunjavaju formalne uvjete iz natječaja te čije prijave nisu pravodobne i potpune. </w:t>
      </w:r>
    </w:p>
    <w:p w:rsidR="00846442" w:rsidRDefault="00846442" w:rsidP="00846442">
      <w:pPr>
        <w:jc w:val="both"/>
        <w:rPr>
          <w:rFonts w:ascii="Constantia" w:hAnsi="Constantia" w:cstheme="minorHAnsi"/>
        </w:rPr>
      </w:pPr>
    </w:p>
    <w:p w:rsidR="00846442" w:rsidRDefault="00846442" w:rsidP="00846442">
      <w:pPr>
        <w:jc w:val="both"/>
        <w:rPr>
          <w:rFonts w:ascii="Constantia" w:hAnsi="Constantia" w:cstheme="minorHAnsi"/>
        </w:rPr>
      </w:pPr>
    </w:p>
    <w:p w:rsidR="00846442" w:rsidRPr="00CB3193" w:rsidRDefault="00846442" w:rsidP="00846442">
      <w:pPr>
        <w:jc w:val="both"/>
        <w:rPr>
          <w:rFonts w:ascii="Constantia" w:hAnsi="Constantia" w:cstheme="minorHAnsi"/>
        </w:rPr>
      </w:pPr>
    </w:p>
    <w:p w:rsidR="00846442" w:rsidRPr="00CB3193" w:rsidRDefault="00846442" w:rsidP="00846442">
      <w:pPr>
        <w:jc w:val="both"/>
        <w:rPr>
          <w:rFonts w:ascii="Constantia" w:hAnsi="Constantia" w:cstheme="minorHAnsi"/>
          <w:b/>
        </w:rPr>
      </w:pPr>
      <w:r w:rsidRPr="00CB3193">
        <w:rPr>
          <w:rFonts w:ascii="Constantia" w:hAnsi="Constantia" w:cstheme="minorHAnsi"/>
        </w:rPr>
        <w:t xml:space="preserve">Za vrijeme testiranja </w:t>
      </w:r>
      <w:r w:rsidRPr="00CB3193">
        <w:rPr>
          <w:rFonts w:ascii="Constantia" w:hAnsi="Constantia" w:cstheme="minorHAnsi"/>
          <w:b/>
        </w:rPr>
        <w:t>nije dopušteno:</w:t>
      </w:r>
    </w:p>
    <w:p w:rsidR="00846442" w:rsidRPr="00CB3193" w:rsidRDefault="00846442" w:rsidP="00846442">
      <w:pPr>
        <w:pStyle w:val="Odlomakpopisa"/>
        <w:numPr>
          <w:ilvl w:val="0"/>
          <w:numId w:val="1"/>
        </w:numPr>
        <w:jc w:val="both"/>
        <w:rPr>
          <w:rFonts w:ascii="Constantia" w:hAnsi="Constantia" w:cstheme="minorHAnsi"/>
          <w:sz w:val="24"/>
          <w:szCs w:val="24"/>
        </w:rPr>
      </w:pPr>
      <w:r w:rsidRPr="00CB3193">
        <w:rPr>
          <w:rFonts w:ascii="Constantia" w:hAnsi="Constantia" w:cstheme="minorHAnsi"/>
          <w:sz w:val="24"/>
          <w:szCs w:val="24"/>
        </w:rPr>
        <w:t>koristiti se bilo kakvom literaturom odnosno bilješkama</w:t>
      </w:r>
    </w:p>
    <w:p w:rsidR="00846442" w:rsidRPr="00CB3193" w:rsidRDefault="00846442" w:rsidP="00846442">
      <w:pPr>
        <w:pStyle w:val="Odlomakpopisa"/>
        <w:numPr>
          <w:ilvl w:val="0"/>
          <w:numId w:val="1"/>
        </w:numPr>
        <w:jc w:val="both"/>
        <w:rPr>
          <w:rFonts w:ascii="Constantia" w:hAnsi="Constantia" w:cstheme="minorHAnsi"/>
          <w:sz w:val="24"/>
          <w:szCs w:val="24"/>
        </w:rPr>
      </w:pPr>
      <w:r w:rsidRPr="00CB3193">
        <w:rPr>
          <w:rFonts w:ascii="Constantia" w:hAnsi="Constantia" w:cstheme="minorHAnsi"/>
          <w:sz w:val="24"/>
          <w:szCs w:val="24"/>
        </w:rPr>
        <w:t>koristiti mobitel ili druga komunikacijska sredstva</w:t>
      </w:r>
    </w:p>
    <w:p w:rsidR="00846442" w:rsidRPr="00CB3193" w:rsidRDefault="00846442" w:rsidP="00846442">
      <w:pPr>
        <w:pStyle w:val="Odlomakpopisa"/>
        <w:numPr>
          <w:ilvl w:val="0"/>
          <w:numId w:val="1"/>
        </w:numPr>
        <w:jc w:val="both"/>
        <w:rPr>
          <w:rFonts w:ascii="Constantia" w:hAnsi="Constantia" w:cstheme="minorHAnsi"/>
          <w:sz w:val="24"/>
          <w:szCs w:val="24"/>
        </w:rPr>
      </w:pPr>
      <w:r w:rsidRPr="00CB3193">
        <w:rPr>
          <w:rFonts w:ascii="Constantia" w:hAnsi="Constantia" w:cstheme="minorHAnsi"/>
          <w:sz w:val="24"/>
          <w:szCs w:val="24"/>
        </w:rPr>
        <w:t>napuštati prostoriju u kojoj se testiranje odvija</w:t>
      </w:r>
    </w:p>
    <w:p w:rsidR="00846442" w:rsidRPr="00CB3193" w:rsidRDefault="00846442" w:rsidP="00846442">
      <w:pPr>
        <w:pStyle w:val="Odlomakpopisa"/>
        <w:numPr>
          <w:ilvl w:val="0"/>
          <w:numId w:val="1"/>
        </w:numPr>
        <w:jc w:val="both"/>
        <w:rPr>
          <w:rFonts w:ascii="Constantia" w:hAnsi="Constantia" w:cstheme="minorHAnsi"/>
          <w:sz w:val="24"/>
          <w:szCs w:val="24"/>
        </w:rPr>
      </w:pPr>
      <w:r w:rsidRPr="00CB3193">
        <w:rPr>
          <w:rFonts w:ascii="Constantia" w:hAnsi="Constantia" w:cstheme="minorHAnsi"/>
          <w:sz w:val="24"/>
          <w:szCs w:val="24"/>
        </w:rPr>
        <w:t>razgovarati s ostalim kandidatima/</w:t>
      </w:r>
      <w:proofErr w:type="spellStart"/>
      <w:r w:rsidRPr="00CB3193">
        <w:rPr>
          <w:rFonts w:ascii="Constantia" w:hAnsi="Constantia" w:cstheme="minorHAnsi"/>
          <w:sz w:val="24"/>
          <w:szCs w:val="24"/>
        </w:rPr>
        <w:t>kinjama</w:t>
      </w:r>
      <w:proofErr w:type="spellEnd"/>
      <w:r w:rsidRPr="00CB3193">
        <w:rPr>
          <w:rFonts w:ascii="Constantia" w:hAnsi="Constantia" w:cstheme="minorHAnsi"/>
          <w:sz w:val="24"/>
          <w:szCs w:val="24"/>
        </w:rPr>
        <w:t>.</w:t>
      </w:r>
    </w:p>
    <w:p w:rsidR="00846442" w:rsidRPr="00CB3193" w:rsidRDefault="00846442" w:rsidP="00846442">
      <w:pPr>
        <w:jc w:val="both"/>
        <w:rPr>
          <w:rFonts w:ascii="Constantia" w:hAnsi="Constantia" w:cstheme="minorHAnsi"/>
        </w:rPr>
      </w:pPr>
      <w:r w:rsidRPr="00CB3193">
        <w:rPr>
          <w:rFonts w:ascii="Constantia" w:hAnsi="Constantia" w:cstheme="minorHAnsi"/>
        </w:rPr>
        <w:t>Ako kandidat postupi suprotno pravilima testiranja, bit će udaljen s testiranja, a njegov rezultat Povjerenstvo neće priznati niti ocijeniti. Nakon obavljenog testiranja Povjerenstvo utvrđuje rezultat testiranja za svakog kandidata koji je pristupio testiranju.</w:t>
      </w:r>
    </w:p>
    <w:p w:rsidR="00846442" w:rsidRPr="00CB3193" w:rsidRDefault="00846442" w:rsidP="00846442">
      <w:pPr>
        <w:jc w:val="both"/>
        <w:rPr>
          <w:rFonts w:ascii="Constantia" w:hAnsi="Constantia" w:cstheme="minorHAnsi"/>
        </w:rPr>
      </w:pPr>
    </w:p>
    <w:p w:rsidR="00846442" w:rsidRPr="00CB3193" w:rsidRDefault="00846442" w:rsidP="00846442">
      <w:pPr>
        <w:jc w:val="both"/>
        <w:rPr>
          <w:rFonts w:ascii="Constantia" w:hAnsi="Constantia" w:cstheme="minorHAnsi"/>
        </w:rPr>
      </w:pPr>
    </w:p>
    <w:p w:rsidR="00846442" w:rsidRPr="001C6952" w:rsidRDefault="00846442" w:rsidP="00846442">
      <w:pPr>
        <w:jc w:val="both"/>
        <w:rPr>
          <w:rFonts w:ascii="Constantia" w:hAnsi="Constantia" w:cstheme="minorHAnsi"/>
          <w:b/>
          <w:sz w:val="28"/>
          <w:szCs w:val="28"/>
        </w:rPr>
      </w:pPr>
      <w:r w:rsidRPr="001C6952">
        <w:rPr>
          <w:rFonts w:ascii="Constantia" w:hAnsi="Constantia" w:cstheme="minorHAnsi"/>
          <w:b/>
          <w:sz w:val="28"/>
          <w:szCs w:val="28"/>
        </w:rPr>
        <w:t>PODRUČJE PROVJERE:</w:t>
      </w:r>
    </w:p>
    <w:p w:rsidR="00846442" w:rsidRPr="00F438DA" w:rsidRDefault="00846442" w:rsidP="00846442">
      <w:pPr>
        <w:numPr>
          <w:ilvl w:val="0"/>
          <w:numId w:val="2"/>
        </w:numPr>
        <w:spacing w:before="100" w:beforeAutospacing="1" w:after="100" w:afterAutospacing="1"/>
        <w:rPr>
          <w:rFonts w:ascii="Constantia" w:hAnsi="Constantia" w:cstheme="minorHAnsi"/>
          <w:lang w:val="en-GB" w:eastAsia="en-GB"/>
        </w:rPr>
      </w:pPr>
      <w:proofErr w:type="spellStart"/>
      <w:r w:rsidRPr="00F438DA">
        <w:rPr>
          <w:rFonts w:ascii="Constantia" w:eastAsia="Calibri" w:hAnsi="Constantia" w:cstheme="minorHAnsi"/>
          <w:color w:val="215868" w:themeColor="accent5" w:themeShade="80"/>
          <w:lang w:val="en-GB" w:eastAsia="en-GB"/>
        </w:rPr>
        <w:t>Zakon</w:t>
      </w:r>
      <w:proofErr w:type="spellEnd"/>
      <w:r w:rsidRPr="00F438DA">
        <w:rPr>
          <w:rFonts w:ascii="Constantia" w:eastAsia="Calibri" w:hAnsi="Constantia" w:cstheme="minorHAnsi"/>
          <w:color w:val="215868" w:themeColor="accent5" w:themeShade="80"/>
          <w:lang w:val="en-GB" w:eastAsia="en-GB"/>
        </w:rPr>
        <w:t xml:space="preserve"> o </w:t>
      </w:r>
      <w:proofErr w:type="spellStart"/>
      <w:r w:rsidRPr="00F438DA">
        <w:rPr>
          <w:rFonts w:ascii="Constantia" w:eastAsia="Calibri" w:hAnsi="Constantia" w:cstheme="minorHAnsi"/>
          <w:color w:val="215868" w:themeColor="accent5" w:themeShade="80"/>
          <w:lang w:val="en-GB" w:eastAsia="en-GB"/>
        </w:rPr>
        <w:t>odgoju</w:t>
      </w:r>
      <w:proofErr w:type="spellEnd"/>
      <w:r w:rsidRPr="00F438DA">
        <w:rPr>
          <w:rFonts w:ascii="Constantia" w:eastAsia="Calibri" w:hAnsi="Constantia" w:cstheme="minorHAnsi"/>
          <w:color w:val="215868" w:themeColor="accent5" w:themeShade="80"/>
          <w:lang w:val="en-GB" w:eastAsia="en-GB"/>
        </w:rPr>
        <w:t xml:space="preserve"> i </w:t>
      </w:r>
      <w:proofErr w:type="spellStart"/>
      <w:r w:rsidRPr="00F438DA">
        <w:rPr>
          <w:rFonts w:ascii="Constantia" w:eastAsia="Calibri" w:hAnsi="Constantia" w:cstheme="minorHAnsi"/>
          <w:color w:val="215868" w:themeColor="accent5" w:themeShade="80"/>
          <w:lang w:val="en-GB" w:eastAsia="en-GB"/>
        </w:rPr>
        <w:t>obrazovanju</w:t>
      </w:r>
      <w:proofErr w:type="spellEnd"/>
      <w:r w:rsidRPr="00F438DA">
        <w:rPr>
          <w:rFonts w:ascii="Constantia" w:eastAsia="Calibri" w:hAnsi="Constantia" w:cstheme="minorHAnsi"/>
          <w:color w:val="215868" w:themeColor="accent5" w:themeShade="80"/>
          <w:lang w:val="en-GB" w:eastAsia="en-GB"/>
        </w:rPr>
        <w:t xml:space="preserve"> u </w:t>
      </w:r>
      <w:proofErr w:type="spellStart"/>
      <w:r w:rsidRPr="00F438DA">
        <w:rPr>
          <w:rFonts w:ascii="Constantia" w:eastAsia="Calibri" w:hAnsi="Constantia" w:cstheme="minorHAnsi"/>
          <w:color w:val="215868" w:themeColor="accent5" w:themeShade="80"/>
          <w:lang w:val="en-GB" w:eastAsia="en-GB"/>
        </w:rPr>
        <w:t>osnovnoj</w:t>
      </w:r>
      <w:proofErr w:type="spellEnd"/>
      <w:r w:rsidRPr="00F438DA">
        <w:rPr>
          <w:rFonts w:ascii="Constantia" w:eastAsia="Calibri" w:hAnsi="Constantia" w:cstheme="minorHAnsi"/>
          <w:color w:val="215868" w:themeColor="accent5" w:themeShade="80"/>
          <w:lang w:val="en-GB" w:eastAsia="en-GB"/>
        </w:rPr>
        <w:t xml:space="preserve"> i </w:t>
      </w:r>
      <w:proofErr w:type="spellStart"/>
      <w:r w:rsidRPr="00F438DA">
        <w:rPr>
          <w:rFonts w:ascii="Constantia" w:eastAsia="Calibri" w:hAnsi="Constantia" w:cstheme="minorHAnsi"/>
          <w:color w:val="215868" w:themeColor="accent5" w:themeShade="80"/>
          <w:lang w:val="en-GB" w:eastAsia="en-GB"/>
        </w:rPr>
        <w:t>srednjoj</w:t>
      </w:r>
      <w:proofErr w:type="spellEnd"/>
      <w:r w:rsidRPr="00F438DA">
        <w:rPr>
          <w:rFonts w:ascii="Constantia" w:eastAsia="Calibri" w:hAnsi="Constantia" w:cstheme="minorHAnsi"/>
          <w:color w:val="215868" w:themeColor="accent5" w:themeShade="80"/>
          <w:lang w:val="en-GB" w:eastAsia="en-GB"/>
        </w:rPr>
        <w:t xml:space="preserve"> </w:t>
      </w:r>
      <w:proofErr w:type="spellStart"/>
      <w:r w:rsidRPr="00F438DA">
        <w:rPr>
          <w:rFonts w:ascii="Constantia" w:eastAsia="Calibri" w:hAnsi="Constantia" w:cstheme="minorHAnsi"/>
          <w:color w:val="215868" w:themeColor="accent5" w:themeShade="80"/>
          <w:lang w:val="en-GB" w:eastAsia="en-GB"/>
        </w:rPr>
        <w:t>školi</w:t>
      </w:r>
      <w:proofErr w:type="spellEnd"/>
      <w:r w:rsidRPr="00F438DA">
        <w:rPr>
          <w:rFonts w:ascii="Constantia" w:eastAsia="Calibri" w:hAnsi="Constantia" w:cstheme="minorHAnsi"/>
          <w:color w:val="215868" w:themeColor="accent5" w:themeShade="80"/>
          <w:lang w:val="en-GB" w:eastAsia="en-GB"/>
        </w:rPr>
        <w:t xml:space="preserve"> </w:t>
      </w:r>
    </w:p>
    <w:p w:rsidR="00846442" w:rsidRPr="00F438DA" w:rsidRDefault="00846442" w:rsidP="00846442">
      <w:pPr>
        <w:numPr>
          <w:ilvl w:val="0"/>
          <w:numId w:val="2"/>
        </w:numPr>
        <w:spacing w:before="100" w:beforeAutospacing="1" w:after="100" w:afterAutospacing="1"/>
        <w:rPr>
          <w:rFonts w:ascii="Constantia" w:hAnsi="Constantia" w:cstheme="minorHAnsi"/>
          <w:lang w:val="en-GB" w:eastAsia="en-GB"/>
        </w:rPr>
      </w:pPr>
      <w:r w:rsidRPr="00F438DA">
        <w:rPr>
          <w:rFonts w:ascii="Constantia" w:hAnsi="Constantia"/>
        </w:rPr>
        <w:t>Pravilnik o djelokrugu rada tajnika te administrativno-tehničkim i pomoćnim poslovima koji se obavljaju u osnovnoj školi</w:t>
      </w:r>
    </w:p>
    <w:p w:rsidR="00846442" w:rsidRPr="00F438DA" w:rsidRDefault="00846442" w:rsidP="00846442">
      <w:pPr>
        <w:numPr>
          <w:ilvl w:val="0"/>
          <w:numId w:val="2"/>
        </w:numPr>
        <w:spacing w:before="100" w:beforeAutospacing="1" w:after="100" w:afterAutospacing="1"/>
        <w:rPr>
          <w:rFonts w:ascii="Constantia" w:hAnsi="Constantia" w:cstheme="minorHAnsi"/>
          <w:lang w:val="en-GB" w:eastAsia="en-GB"/>
        </w:rPr>
      </w:pPr>
      <w:proofErr w:type="spellStart"/>
      <w:r w:rsidRPr="00F438DA">
        <w:rPr>
          <w:rFonts w:ascii="Constantia" w:eastAsia="Calibri" w:hAnsi="Constantia" w:cstheme="minorHAnsi"/>
          <w:lang w:val="en-GB" w:eastAsia="en-GB"/>
        </w:rPr>
        <w:t>Pravilnik</w:t>
      </w:r>
      <w:proofErr w:type="spellEnd"/>
      <w:r w:rsidRPr="00F438DA">
        <w:rPr>
          <w:rFonts w:ascii="Constantia" w:eastAsia="Calibri" w:hAnsi="Constantia" w:cstheme="minorHAnsi"/>
          <w:lang w:val="en-GB" w:eastAsia="en-GB"/>
        </w:rPr>
        <w:t xml:space="preserve"> o </w:t>
      </w:r>
      <w:proofErr w:type="spellStart"/>
      <w:r w:rsidRPr="00F438DA">
        <w:rPr>
          <w:rFonts w:ascii="Constantia" w:eastAsia="Calibri" w:hAnsi="Constantia" w:cstheme="minorHAnsi"/>
          <w:lang w:val="en-GB" w:eastAsia="en-GB"/>
        </w:rPr>
        <w:t>radu</w:t>
      </w:r>
      <w:proofErr w:type="spellEnd"/>
      <w:r w:rsidRPr="00F438DA">
        <w:rPr>
          <w:rFonts w:ascii="Constantia" w:eastAsia="Calibri" w:hAnsi="Constantia" w:cstheme="minorHAnsi"/>
          <w:lang w:val="en-GB" w:eastAsia="en-GB"/>
        </w:rPr>
        <w:t xml:space="preserve"> </w:t>
      </w:r>
      <w:r w:rsidRPr="00F438DA">
        <w:rPr>
          <w:rFonts w:ascii="Constantia" w:hAnsi="Constantia" w:cstheme="minorHAnsi"/>
          <w:bCs/>
          <w:color w:val="000000"/>
        </w:rPr>
        <w:t>Osnovne škole Ivane Brlić – Mažuranić Ogulin</w:t>
      </w:r>
    </w:p>
    <w:p w:rsidR="00846442" w:rsidRPr="00F438DA" w:rsidRDefault="00846442" w:rsidP="00846442">
      <w:pPr>
        <w:numPr>
          <w:ilvl w:val="0"/>
          <w:numId w:val="2"/>
        </w:numPr>
        <w:spacing w:before="100" w:beforeAutospacing="1" w:after="100" w:afterAutospacing="1"/>
        <w:rPr>
          <w:rFonts w:ascii="Constantia" w:hAnsi="Constantia" w:cstheme="minorHAnsi"/>
          <w:lang w:val="en-GB" w:eastAsia="en-GB"/>
        </w:rPr>
      </w:pPr>
      <w:r w:rsidRPr="00F438DA">
        <w:rPr>
          <w:rFonts w:ascii="Constantia" w:hAnsi="Constantia" w:cstheme="minorHAnsi"/>
          <w:bCs/>
          <w:color w:val="000000"/>
        </w:rPr>
        <w:t>Kućni red Osnovne škole Ivane Brlić – Mažuranić Ogulin</w:t>
      </w:r>
    </w:p>
    <w:p w:rsidR="00846442" w:rsidRPr="00F438DA" w:rsidRDefault="00846442" w:rsidP="00846442">
      <w:pPr>
        <w:numPr>
          <w:ilvl w:val="0"/>
          <w:numId w:val="2"/>
        </w:numPr>
        <w:spacing w:before="100" w:beforeAutospacing="1" w:after="100" w:afterAutospacing="1"/>
        <w:rPr>
          <w:rFonts w:ascii="Constantia" w:hAnsi="Constantia" w:cstheme="minorHAnsi"/>
          <w:lang w:val="en-GB" w:eastAsia="en-GB"/>
        </w:rPr>
      </w:pPr>
      <w:r w:rsidRPr="00F438DA">
        <w:rPr>
          <w:rFonts w:ascii="Constantia" w:hAnsi="Constantia" w:cstheme="minorHAnsi"/>
          <w:bCs/>
          <w:color w:val="000000"/>
        </w:rPr>
        <w:t>Provjera znanja o poslu spremača</w:t>
      </w:r>
    </w:p>
    <w:p w:rsidR="00846442" w:rsidRPr="00CB3193" w:rsidRDefault="00846442" w:rsidP="00846442">
      <w:pPr>
        <w:jc w:val="both"/>
        <w:rPr>
          <w:rFonts w:ascii="Constantia" w:hAnsi="Constantia" w:cstheme="minorHAnsi"/>
        </w:rPr>
      </w:pPr>
    </w:p>
    <w:p w:rsidR="00846442" w:rsidRPr="00CB3193" w:rsidRDefault="00846442" w:rsidP="00846442">
      <w:pPr>
        <w:jc w:val="both"/>
        <w:rPr>
          <w:rFonts w:ascii="Constantia" w:hAnsi="Constantia" w:cstheme="minorHAnsi"/>
        </w:rPr>
      </w:pPr>
      <w:r w:rsidRPr="00CB3193">
        <w:rPr>
          <w:rFonts w:ascii="Constantia" w:hAnsi="Constantia" w:cstheme="minorHAnsi"/>
        </w:rPr>
        <w:t xml:space="preserve">Razgovor će se obaviti </w:t>
      </w:r>
      <w:r w:rsidRPr="00CB3193">
        <w:rPr>
          <w:rFonts w:ascii="Constantia" w:hAnsi="Constantia" w:cstheme="minorHAnsi"/>
          <w:b/>
          <w:u w:val="single"/>
        </w:rPr>
        <w:t xml:space="preserve">u </w:t>
      </w:r>
      <w:r w:rsidR="00604567">
        <w:rPr>
          <w:rFonts w:ascii="Constantia" w:hAnsi="Constantia" w:cstheme="minorHAnsi"/>
          <w:b/>
          <w:u w:val="single"/>
        </w:rPr>
        <w:t xml:space="preserve">ponedjeljak </w:t>
      </w:r>
      <w:r w:rsidRPr="00CB3193">
        <w:rPr>
          <w:rFonts w:ascii="Constantia" w:hAnsi="Constantia" w:cstheme="minorHAnsi"/>
          <w:b/>
          <w:u w:val="single"/>
        </w:rPr>
        <w:t>,</w:t>
      </w:r>
      <w:r>
        <w:rPr>
          <w:rFonts w:ascii="Constantia" w:hAnsi="Constantia" w:cstheme="minorHAnsi"/>
          <w:b/>
          <w:u w:val="single"/>
        </w:rPr>
        <w:t>9. veljače 2026</w:t>
      </w:r>
      <w:r w:rsidRPr="00CB3193">
        <w:rPr>
          <w:rFonts w:ascii="Constantia" w:hAnsi="Constantia" w:cstheme="minorHAnsi"/>
          <w:b/>
          <w:u w:val="single"/>
        </w:rPr>
        <w:t>. godine prema gore navedenom rasporedu</w:t>
      </w:r>
      <w:r w:rsidRPr="00CB3193">
        <w:rPr>
          <w:rFonts w:ascii="Constantia" w:hAnsi="Constantia" w:cstheme="minorHAnsi"/>
        </w:rPr>
        <w:t xml:space="preserve"> u uredu ravnateljice, I. kat, na adresi Josipa bana Jelačića 1, 47300 Ogulin.</w:t>
      </w:r>
    </w:p>
    <w:p w:rsidR="00846442" w:rsidRPr="00CB3193" w:rsidRDefault="00846442" w:rsidP="00846442">
      <w:pPr>
        <w:jc w:val="both"/>
        <w:rPr>
          <w:rFonts w:ascii="Constantia" w:hAnsi="Constantia" w:cstheme="minorHAnsi"/>
        </w:rPr>
      </w:pPr>
    </w:p>
    <w:p w:rsidR="00846442" w:rsidRPr="00CB3193" w:rsidRDefault="00846442" w:rsidP="00846442">
      <w:pPr>
        <w:ind w:left="4395"/>
        <w:jc w:val="center"/>
        <w:rPr>
          <w:rFonts w:ascii="Constantia" w:eastAsia="Batang" w:hAnsi="Constantia" w:cstheme="minorHAnsi"/>
          <w:b/>
          <w:i/>
          <w:sz w:val="28"/>
          <w:szCs w:val="28"/>
        </w:rPr>
      </w:pPr>
    </w:p>
    <w:p w:rsidR="00846442" w:rsidRPr="00CB3193" w:rsidRDefault="00846442" w:rsidP="00846442">
      <w:pPr>
        <w:ind w:left="4395"/>
        <w:jc w:val="center"/>
        <w:rPr>
          <w:rFonts w:ascii="Constantia" w:eastAsia="Batang" w:hAnsi="Constantia" w:cstheme="minorHAnsi"/>
          <w:b/>
          <w:i/>
          <w:sz w:val="28"/>
          <w:szCs w:val="28"/>
        </w:rPr>
      </w:pPr>
    </w:p>
    <w:p w:rsidR="00846442" w:rsidRPr="00CB3193" w:rsidRDefault="00846442" w:rsidP="00846442">
      <w:pPr>
        <w:ind w:left="4395"/>
        <w:jc w:val="center"/>
        <w:rPr>
          <w:rFonts w:ascii="Constantia" w:eastAsia="Batang" w:hAnsi="Constantia" w:cstheme="minorHAnsi"/>
          <w:b/>
          <w:i/>
          <w:sz w:val="28"/>
          <w:szCs w:val="28"/>
        </w:rPr>
      </w:pPr>
      <w:r w:rsidRPr="00CB3193">
        <w:rPr>
          <w:rFonts w:ascii="Constantia" w:eastAsia="Batang" w:hAnsi="Constantia" w:cstheme="minorHAnsi"/>
          <w:b/>
          <w:i/>
          <w:sz w:val="28"/>
          <w:szCs w:val="28"/>
        </w:rPr>
        <w:t>PREDSJEDNICA POVJERENSTVA:</w:t>
      </w:r>
    </w:p>
    <w:p w:rsidR="00846442" w:rsidRPr="00CB3193" w:rsidRDefault="00846442" w:rsidP="00846442">
      <w:pPr>
        <w:ind w:left="4395"/>
        <w:jc w:val="center"/>
        <w:rPr>
          <w:rFonts w:ascii="Constantia" w:eastAsia="Batang" w:hAnsi="Constantia" w:cstheme="minorHAnsi"/>
          <w:b/>
          <w:i/>
          <w:sz w:val="28"/>
          <w:szCs w:val="28"/>
        </w:rPr>
      </w:pPr>
      <w:r w:rsidRPr="00CB3193">
        <w:rPr>
          <w:rFonts w:ascii="Constantia" w:eastAsia="Batang" w:hAnsi="Constantia" w:cstheme="minorHAnsi"/>
          <w:b/>
          <w:i/>
          <w:sz w:val="28"/>
          <w:szCs w:val="28"/>
        </w:rPr>
        <w:t xml:space="preserve">Anđelka Salopek, </w:t>
      </w:r>
      <w:proofErr w:type="spellStart"/>
      <w:r w:rsidRPr="00CB3193">
        <w:rPr>
          <w:rFonts w:ascii="Constantia" w:eastAsia="Batang" w:hAnsi="Constantia" w:cstheme="minorHAnsi"/>
          <w:b/>
          <w:i/>
          <w:sz w:val="28"/>
          <w:szCs w:val="28"/>
        </w:rPr>
        <w:t>mag</w:t>
      </w:r>
      <w:proofErr w:type="spellEnd"/>
      <w:r w:rsidRPr="00CB3193">
        <w:rPr>
          <w:rFonts w:ascii="Constantia" w:eastAsia="Batang" w:hAnsi="Constantia" w:cstheme="minorHAnsi"/>
          <w:b/>
          <w:i/>
          <w:sz w:val="28"/>
          <w:szCs w:val="28"/>
        </w:rPr>
        <w:t xml:space="preserve">. prim. </w:t>
      </w:r>
      <w:proofErr w:type="spellStart"/>
      <w:r w:rsidRPr="00CB3193">
        <w:rPr>
          <w:rFonts w:ascii="Constantia" w:eastAsia="Batang" w:hAnsi="Constantia" w:cstheme="minorHAnsi"/>
          <w:b/>
          <w:i/>
          <w:sz w:val="28"/>
          <w:szCs w:val="28"/>
        </w:rPr>
        <w:t>educ</w:t>
      </w:r>
      <w:proofErr w:type="spellEnd"/>
      <w:r w:rsidRPr="00CB3193">
        <w:rPr>
          <w:rFonts w:ascii="Constantia" w:eastAsia="Batang" w:hAnsi="Constantia" w:cstheme="minorHAnsi"/>
          <w:b/>
          <w:i/>
          <w:sz w:val="28"/>
          <w:szCs w:val="28"/>
        </w:rPr>
        <w:t>.</w:t>
      </w:r>
    </w:p>
    <w:p w:rsidR="00846442" w:rsidRDefault="00846442" w:rsidP="00846442"/>
    <w:p w:rsidR="005B2987" w:rsidRDefault="005B2987" w:rsidP="005B2987"/>
    <w:p w:rsidR="005B2987" w:rsidRDefault="005B2987" w:rsidP="005B2987"/>
    <w:p w:rsidR="005B2987" w:rsidRDefault="005B2987" w:rsidP="005B2987">
      <w:pPr>
        <w:ind w:right="5112"/>
        <w:jc w:val="center"/>
        <w:rPr>
          <w:rFonts w:ascii="Constantia" w:eastAsia="Batang" w:hAnsi="Constantia" w:cstheme="minorHAnsi"/>
        </w:rPr>
      </w:pPr>
    </w:p>
    <w:p w:rsidR="005B2987" w:rsidRDefault="005B2987" w:rsidP="005B2987">
      <w:pPr>
        <w:ind w:right="5112"/>
        <w:jc w:val="center"/>
        <w:rPr>
          <w:rFonts w:ascii="Constantia" w:eastAsia="Batang" w:hAnsi="Constantia" w:cstheme="minorHAnsi"/>
        </w:rPr>
      </w:pPr>
    </w:p>
    <w:p w:rsidR="005B2987" w:rsidRDefault="005B2987" w:rsidP="005B2987">
      <w:pPr>
        <w:ind w:right="5112"/>
        <w:jc w:val="center"/>
        <w:rPr>
          <w:rFonts w:ascii="Constantia" w:eastAsia="Batang" w:hAnsi="Constantia" w:cstheme="minorHAnsi"/>
        </w:rPr>
      </w:pPr>
    </w:p>
    <w:p w:rsidR="005B2987" w:rsidRDefault="005B2987" w:rsidP="005B2987">
      <w:pPr>
        <w:ind w:right="5112"/>
        <w:jc w:val="center"/>
        <w:rPr>
          <w:rFonts w:ascii="Constantia" w:eastAsia="Batang" w:hAnsi="Constantia" w:cstheme="minorHAnsi"/>
        </w:rPr>
      </w:pPr>
    </w:p>
    <w:p w:rsidR="005B2987" w:rsidRDefault="005B2987" w:rsidP="005B2987">
      <w:pPr>
        <w:ind w:right="5112"/>
        <w:jc w:val="center"/>
        <w:rPr>
          <w:rFonts w:ascii="Constantia" w:eastAsia="Batang" w:hAnsi="Constantia" w:cstheme="minorHAnsi"/>
        </w:rPr>
      </w:pPr>
    </w:p>
    <w:p w:rsidR="005B2987" w:rsidRDefault="005B2987" w:rsidP="005B2987">
      <w:pPr>
        <w:ind w:right="5112"/>
        <w:jc w:val="center"/>
        <w:rPr>
          <w:rFonts w:ascii="Constantia" w:eastAsia="Batang" w:hAnsi="Constantia" w:cstheme="minorHAnsi"/>
        </w:rPr>
      </w:pPr>
    </w:p>
    <w:p w:rsidR="005B2987" w:rsidRDefault="005B2987" w:rsidP="005B2987">
      <w:pPr>
        <w:ind w:right="5112"/>
        <w:jc w:val="center"/>
        <w:rPr>
          <w:rFonts w:ascii="Constantia" w:eastAsia="Batang" w:hAnsi="Constantia" w:cstheme="minorHAnsi"/>
        </w:rPr>
      </w:pPr>
    </w:p>
    <w:p w:rsidR="005B2987" w:rsidRPr="00CB3193" w:rsidRDefault="005B2987" w:rsidP="005B2987">
      <w:pPr>
        <w:ind w:right="5112"/>
        <w:jc w:val="center"/>
        <w:rPr>
          <w:rFonts w:ascii="Constantia" w:eastAsia="Batang" w:hAnsi="Constantia" w:cstheme="minorHAnsi"/>
        </w:rPr>
      </w:pPr>
      <w:r w:rsidRPr="00CB3193">
        <w:rPr>
          <w:rFonts w:ascii="Constantia" w:eastAsia="Batang" w:hAnsi="Constantia" w:cstheme="minorHAnsi"/>
          <w:noProof/>
          <w:sz w:val="22"/>
          <w:szCs w:val="22"/>
        </w:rPr>
        <w:drawing>
          <wp:inline distT="0" distB="0" distL="0" distR="0" wp14:anchorId="692D8686" wp14:editId="128EB878">
            <wp:extent cx="523875" cy="619125"/>
            <wp:effectExtent l="0" t="0" r="9525" b="952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2987" w:rsidRPr="00CB3193" w:rsidRDefault="005B2987" w:rsidP="005B2987">
      <w:pPr>
        <w:ind w:right="5112"/>
        <w:jc w:val="center"/>
        <w:rPr>
          <w:rFonts w:ascii="Constantia" w:eastAsia="Batang" w:hAnsi="Constantia" w:cstheme="minorHAnsi"/>
        </w:rPr>
      </w:pPr>
      <w:r w:rsidRPr="00CB3193">
        <w:rPr>
          <w:rFonts w:ascii="Constantia" w:eastAsia="Batang" w:hAnsi="Constantia" w:cstheme="minorHAnsi"/>
        </w:rPr>
        <w:t>REPUBLIKA HRVATSKA</w:t>
      </w:r>
    </w:p>
    <w:p w:rsidR="005B2987" w:rsidRPr="00CB3193" w:rsidRDefault="005B2987" w:rsidP="005B2987">
      <w:pPr>
        <w:ind w:right="5112"/>
        <w:jc w:val="center"/>
        <w:rPr>
          <w:rFonts w:ascii="Constantia" w:eastAsia="Batang" w:hAnsi="Constantia" w:cstheme="minorHAnsi"/>
        </w:rPr>
      </w:pPr>
      <w:r w:rsidRPr="00CB3193">
        <w:rPr>
          <w:rFonts w:ascii="Constantia" w:eastAsia="Batang" w:hAnsi="Constantia" w:cstheme="minorHAnsi"/>
        </w:rPr>
        <w:t xml:space="preserve">OSNOVNA ŠKOLA </w:t>
      </w:r>
    </w:p>
    <w:p w:rsidR="005B2987" w:rsidRPr="00CB3193" w:rsidRDefault="005B2987" w:rsidP="005B2987">
      <w:pPr>
        <w:ind w:right="5112"/>
        <w:jc w:val="center"/>
        <w:rPr>
          <w:rFonts w:ascii="Constantia" w:eastAsia="Batang" w:hAnsi="Constantia" w:cstheme="minorHAnsi"/>
        </w:rPr>
      </w:pPr>
      <w:r w:rsidRPr="00CB3193">
        <w:rPr>
          <w:rFonts w:ascii="Constantia" w:eastAsia="Batang" w:hAnsi="Constantia" w:cstheme="minorHAnsi"/>
        </w:rPr>
        <w:t>IVANE BRLIĆ-MAŽURANIĆ</w:t>
      </w:r>
    </w:p>
    <w:p w:rsidR="005B2987" w:rsidRPr="00CB3193" w:rsidRDefault="005B2987" w:rsidP="005B2987">
      <w:pPr>
        <w:ind w:right="5112"/>
        <w:jc w:val="center"/>
        <w:rPr>
          <w:rFonts w:ascii="Constantia" w:eastAsia="Batang" w:hAnsi="Constantia" w:cstheme="minorHAnsi"/>
        </w:rPr>
      </w:pPr>
      <w:r w:rsidRPr="00CB3193">
        <w:rPr>
          <w:rFonts w:ascii="Constantia" w:eastAsia="Batang" w:hAnsi="Constantia" w:cstheme="minorHAnsi"/>
        </w:rPr>
        <w:t>O G U L I N</w:t>
      </w:r>
    </w:p>
    <w:p w:rsidR="005B2987" w:rsidRPr="003B7A18" w:rsidRDefault="005B2987" w:rsidP="005B2987">
      <w:pPr>
        <w:rPr>
          <w:rFonts w:ascii="Sylfaen" w:hAnsi="Sylfaen"/>
          <w:sz w:val="20"/>
          <w:szCs w:val="20"/>
        </w:rPr>
      </w:pPr>
      <w:r w:rsidRPr="003B7A18">
        <w:rPr>
          <w:rFonts w:ascii="Sylfaen" w:hAnsi="Sylfaen"/>
          <w:sz w:val="20"/>
          <w:szCs w:val="20"/>
        </w:rPr>
        <w:t xml:space="preserve">KLASA: </w:t>
      </w:r>
      <w:r w:rsidRPr="003B7A18">
        <w:rPr>
          <w:rFonts w:ascii="Sylfaen" w:hAnsi="Sylfaen"/>
        </w:rPr>
        <w:t xml:space="preserve"> </w:t>
      </w:r>
      <w:r w:rsidR="006A7942">
        <w:rPr>
          <w:rFonts w:ascii="Sylfaen" w:hAnsi="Sylfaen"/>
          <w:sz w:val="20"/>
          <w:szCs w:val="20"/>
        </w:rPr>
        <w:t>602-01/26-01/1</w:t>
      </w:r>
    </w:p>
    <w:p w:rsidR="005B2987" w:rsidRPr="003B7A18" w:rsidRDefault="009A5CFD" w:rsidP="005B2987">
      <w:pPr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</w:rPr>
        <w:t>URBROJ: 2133/27-01-2026</w:t>
      </w:r>
      <w:r w:rsidR="005B2987" w:rsidRPr="003B7A18">
        <w:rPr>
          <w:rFonts w:ascii="Sylfaen" w:hAnsi="Sylfaen"/>
          <w:sz w:val="20"/>
          <w:szCs w:val="20"/>
        </w:rPr>
        <w:t>-</w:t>
      </w:r>
      <w:r w:rsidR="006A7942">
        <w:rPr>
          <w:rFonts w:ascii="Sylfaen" w:hAnsi="Sylfaen"/>
          <w:sz w:val="20"/>
          <w:szCs w:val="20"/>
        </w:rPr>
        <w:t>23</w:t>
      </w:r>
    </w:p>
    <w:p w:rsidR="005B2987" w:rsidRPr="003B7A18" w:rsidRDefault="005B2987" w:rsidP="005B2987">
      <w:pPr>
        <w:rPr>
          <w:rFonts w:ascii="Sylfaen" w:hAnsi="Sylfaen"/>
          <w:sz w:val="20"/>
          <w:szCs w:val="20"/>
        </w:rPr>
      </w:pPr>
      <w:r w:rsidRPr="003B7A18">
        <w:rPr>
          <w:rFonts w:ascii="Sylfaen" w:hAnsi="Sylfaen"/>
          <w:sz w:val="20"/>
          <w:szCs w:val="20"/>
        </w:rPr>
        <w:t xml:space="preserve">Ogulin, </w:t>
      </w:r>
      <w:r w:rsidR="006A7942">
        <w:rPr>
          <w:rFonts w:ascii="Sylfaen" w:hAnsi="Sylfaen"/>
          <w:sz w:val="20"/>
          <w:szCs w:val="20"/>
        </w:rPr>
        <w:t>2</w:t>
      </w:r>
      <w:r w:rsidRPr="003B7A18">
        <w:rPr>
          <w:rFonts w:ascii="Sylfaen" w:hAnsi="Sylfaen"/>
          <w:sz w:val="20"/>
          <w:szCs w:val="20"/>
        </w:rPr>
        <w:t xml:space="preserve">. </w:t>
      </w:r>
      <w:r w:rsidR="006A7942">
        <w:rPr>
          <w:rFonts w:ascii="Sylfaen" w:hAnsi="Sylfaen"/>
          <w:sz w:val="20"/>
          <w:szCs w:val="20"/>
        </w:rPr>
        <w:t>veljače 2026</w:t>
      </w:r>
      <w:r w:rsidRPr="003B7A18">
        <w:rPr>
          <w:rFonts w:ascii="Sylfaen" w:hAnsi="Sylfaen"/>
          <w:sz w:val="20"/>
          <w:szCs w:val="20"/>
        </w:rPr>
        <w:t>.</w:t>
      </w:r>
    </w:p>
    <w:p w:rsidR="005B2987" w:rsidRPr="00CB3193" w:rsidRDefault="005B2987" w:rsidP="005B2987">
      <w:pPr>
        <w:ind w:right="5112"/>
        <w:rPr>
          <w:rFonts w:ascii="Constantia" w:eastAsia="Batang" w:hAnsi="Constantia" w:cstheme="minorHAnsi"/>
          <w:sz w:val="20"/>
          <w:szCs w:val="20"/>
        </w:rPr>
      </w:pPr>
    </w:p>
    <w:p w:rsidR="005B2987" w:rsidRPr="00CB3193" w:rsidRDefault="005B2987" w:rsidP="005B2987">
      <w:pPr>
        <w:jc w:val="center"/>
        <w:rPr>
          <w:rFonts w:ascii="Constantia" w:eastAsia="Batang" w:hAnsi="Constantia" w:cstheme="minorHAnsi"/>
          <w:i/>
          <w:sz w:val="22"/>
          <w:szCs w:val="22"/>
        </w:rPr>
      </w:pPr>
      <w:r w:rsidRPr="00CB3193">
        <w:rPr>
          <w:rFonts w:ascii="Constantia" w:eastAsia="Batang" w:hAnsi="Constantia" w:cstheme="minorHAnsi"/>
          <w:i/>
          <w:sz w:val="22"/>
          <w:szCs w:val="22"/>
        </w:rPr>
        <w:t xml:space="preserve">Na temelju članka 7. Pravilnika o načinu i postupku zapošljavanja u </w:t>
      </w:r>
    </w:p>
    <w:p w:rsidR="005B2987" w:rsidRDefault="005B2987" w:rsidP="005B2987">
      <w:pPr>
        <w:jc w:val="center"/>
        <w:rPr>
          <w:rFonts w:ascii="Constantia" w:eastAsia="Batang" w:hAnsi="Constantia" w:cstheme="minorHAnsi"/>
          <w:i/>
          <w:sz w:val="22"/>
          <w:szCs w:val="22"/>
        </w:rPr>
      </w:pPr>
      <w:r w:rsidRPr="00CB3193">
        <w:rPr>
          <w:rFonts w:ascii="Constantia" w:eastAsia="Batang" w:hAnsi="Constantia" w:cstheme="minorHAnsi"/>
          <w:i/>
          <w:sz w:val="22"/>
          <w:szCs w:val="22"/>
        </w:rPr>
        <w:t xml:space="preserve">Osnovnoj školi Ivane Brlić-Mažuranić Ogulin, a vezano uz natječaj za </w:t>
      </w:r>
    </w:p>
    <w:p w:rsidR="005B2987" w:rsidRDefault="005B2987" w:rsidP="005B2987">
      <w:pPr>
        <w:jc w:val="center"/>
        <w:rPr>
          <w:rFonts w:ascii="Constantia" w:eastAsia="Batang" w:hAnsi="Constantia" w:cstheme="minorHAnsi"/>
          <w:i/>
          <w:sz w:val="22"/>
          <w:szCs w:val="22"/>
        </w:rPr>
      </w:pPr>
      <w:r w:rsidRPr="00D03B05">
        <w:rPr>
          <w:rFonts w:ascii="Garamond" w:hAnsi="Garamond"/>
          <w:i/>
          <w:sz w:val="22"/>
          <w:szCs w:val="22"/>
        </w:rPr>
        <w:t xml:space="preserve">UČITELJI/CA </w:t>
      </w:r>
      <w:r w:rsidR="004D68DF">
        <w:rPr>
          <w:rFonts w:ascii="Garamond" w:hAnsi="Garamond"/>
          <w:i/>
          <w:sz w:val="22"/>
          <w:szCs w:val="22"/>
        </w:rPr>
        <w:t>ENGLESKOG JEZIKA</w:t>
      </w:r>
      <w:r w:rsidR="006A7942">
        <w:rPr>
          <w:rFonts w:ascii="Garamond" w:hAnsi="Garamond"/>
          <w:i/>
          <w:sz w:val="22"/>
          <w:szCs w:val="22"/>
        </w:rPr>
        <w:t xml:space="preserve"> </w:t>
      </w:r>
      <w:r w:rsidRPr="00D03B05">
        <w:rPr>
          <w:rFonts w:ascii="Constantia" w:eastAsia="Batang" w:hAnsi="Constantia" w:cstheme="minorHAnsi"/>
          <w:i/>
          <w:sz w:val="22"/>
          <w:szCs w:val="22"/>
        </w:rPr>
        <w:t xml:space="preserve"> </w:t>
      </w:r>
    </w:p>
    <w:p w:rsidR="005B2987" w:rsidRPr="00CB3193" w:rsidRDefault="005B2987" w:rsidP="005B2987">
      <w:pPr>
        <w:jc w:val="center"/>
        <w:rPr>
          <w:rFonts w:ascii="Constantia" w:hAnsi="Constantia" w:cstheme="minorHAnsi"/>
          <w:i/>
          <w:sz w:val="22"/>
          <w:szCs w:val="22"/>
        </w:rPr>
      </w:pPr>
      <w:r w:rsidRPr="00CB3193">
        <w:rPr>
          <w:rFonts w:ascii="Constantia" w:hAnsi="Constantia" w:cstheme="minorHAnsi"/>
          <w:i/>
          <w:sz w:val="22"/>
          <w:szCs w:val="22"/>
        </w:rPr>
        <w:t xml:space="preserve">od </w:t>
      </w:r>
      <w:r w:rsidR="006A7942">
        <w:rPr>
          <w:rFonts w:ascii="Constantia" w:hAnsi="Constantia" w:cstheme="minorHAnsi"/>
          <w:i/>
          <w:sz w:val="22"/>
          <w:szCs w:val="22"/>
        </w:rPr>
        <w:t>14</w:t>
      </w:r>
      <w:r>
        <w:rPr>
          <w:rFonts w:ascii="Constantia" w:hAnsi="Constantia" w:cstheme="minorHAnsi"/>
          <w:i/>
          <w:sz w:val="22"/>
          <w:szCs w:val="22"/>
        </w:rPr>
        <w:t xml:space="preserve">. </w:t>
      </w:r>
      <w:r w:rsidR="002756B0">
        <w:rPr>
          <w:rFonts w:ascii="Constantia" w:hAnsi="Constantia" w:cstheme="minorHAnsi"/>
          <w:i/>
          <w:sz w:val="22"/>
          <w:szCs w:val="22"/>
        </w:rPr>
        <w:t>s</w:t>
      </w:r>
      <w:r w:rsidR="006A7942">
        <w:rPr>
          <w:rFonts w:ascii="Constantia" w:hAnsi="Constantia" w:cstheme="minorHAnsi"/>
          <w:i/>
          <w:sz w:val="22"/>
          <w:szCs w:val="22"/>
        </w:rPr>
        <w:t>iječnja</w:t>
      </w:r>
      <w:r w:rsidR="002756B0">
        <w:rPr>
          <w:rFonts w:ascii="Constantia" w:hAnsi="Constantia" w:cstheme="minorHAnsi"/>
          <w:i/>
          <w:sz w:val="22"/>
          <w:szCs w:val="22"/>
        </w:rPr>
        <w:t xml:space="preserve"> 2026. </w:t>
      </w:r>
      <w:r w:rsidR="006A7942">
        <w:rPr>
          <w:rFonts w:ascii="Constantia" w:hAnsi="Constantia" w:cstheme="minorHAnsi"/>
          <w:i/>
          <w:sz w:val="22"/>
          <w:szCs w:val="22"/>
        </w:rPr>
        <w:t xml:space="preserve"> – 22</w:t>
      </w:r>
      <w:r w:rsidR="004D68DF">
        <w:rPr>
          <w:rFonts w:ascii="Constantia" w:hAnsi="Constantia" w:cstheme="minorHAnsi"/>
          <w:i/>
          <w:sz w:val="22"/>
          <w:szCs w:val="22"/>
        </w:rPr>
        <w:t xml:space="preserve">. </w:t>
      </w:r>
      <w:r w:rsidR="006A7942">
        <w:rPr>
          <w:rFonts w:ascii="Constantia" w:hAnsi="Constantia" w:cstheme="minorHAnsi"/>
          <w:i/>
          <w:sz w:val="22"/>
          <w:szCs w:val="22"/>
        </w:rPr>
        <w:t>siječnja 2026</w:t>
      </w:r>
      <w:r w:rsidRPr="00CB3193">
        <w:rPr>
          <w:rFonts w:ascii="Constantia" w:hAnsi="Constantia" w:cstheme="minorHAnsi"/>
          <w:i/>
          <w:sz w:val="22"/>
          <w:szCs w:val="22"/>
        </w:rPr>
        <w:t xml:space="preserve">. </w:t>
      </w:r>
    </w:p>
    <w:p w:rsidR="005B2987" w:rsidRPr="00CB3193" w:rsidRDefault="005B2987" w:rsidP="005B2987">
      <w:pPr>
        <w:jc w:val="center"/>
        <w:rPr>
          <w:rFonts w:ascii="Constantia" w:eastAsia="Batang" w:hAnsi="Constantia" w:cstheme="minorHAnsi"/>
        </w:rPr>
      </w:pPr>
    </w:p>
    <w:p w:rsidR="005B2987" w:rsidRPr="00CB3193" w:rsidRDefault="005B2987" w:rsidP="005B2987">
      <w:pPr>
        <w:jc w:val="both"/>
        <w:rPr>
          <w:rFonts w:ascii="Constantia" w:hAnsi="Constantia" w:cstheme="minorHAnsi"/>
          <w:b/>
        </w:rPr>
      </w:pPr>
    </w:p>
    <w:p w:rsidR="005B2987" w:rsidRPr="00CB3193" w:rsidRDefault="005B2987" w:rsidP="005B2987">
      <w:pPr>
        <w:jc w:val="both"/>
        <w:rPr>
          <w:rFonts w:ascii="Constantia" w:hAnsi="Constantia" w:cstheme="minorHAnsi"/>
        </w:rPr>
      </w:pPr>
      <w:r w:rsidRPr="00CB3193">
        <w:rPr>
          <w:rFonts w:ascii="Constantia" w:hAnsi="Constantia" w:cstheme="minorHAnsi"/>
        </w:rPr>
        <w:t>Povjerenstvo za procjenu i vrednovanje kandidata objavljuje</w:t>
      </w:r>
    </w:p>
    <w:p w:rsidR="005B2987" w:rsidRPr="00CB3193" w:rsidRDefault="005B2987" w:rsidP="005B2987">
      <w:pPr>
        <w:jc w:val="center"/>
        <w:rPr>
          <w:rFonts w:ascii="Constantia" w:hAnsi="Constantia" w:cstheme="minorHAnsi"/>
          <w:b/>
        </w:rPr>
      </w:pPr>
    </w:p>
    <w:p w:rsidR="005B2987" w:rsidRDefault="005B2987" w:rsidP="005B2987">
      <w:pPr>
        <w:jc w:val="center"/>
        <w:rPr>
          <w:rFonts w:ascii="Constantia" w:hAnsi="Constantia" w:cstheme="minorHAnsi"/>
          <w:b/>
          <w:sz w:val="32"/>
          <w:szCs w:val="32"/>
        </w:rPr>
      </w:pPr>
    </w:p>
    <w:p w:rsidR="005B2987" w:rsidRPr="00CB3193" w:rsidRDefault="005B2987" w:rsidP="005B2987">
      <w:pPr>
        <w:jc w:val="center"/>
        <w:rPr>
          <w:rFonts w:ascii="Constantia" w:hAnsi="Constantia" w:cstheme="minorHAnsi"/>
          <w:b/>
          <w:sz w:val="32"/>
          <w:szCs w:val="32"/>
        </w:rPr>
      </w:pPr>
      <w:r w:rsidRPr="00CB3193">
        <w:rPr>
          <w:rFonts w:ascii="Constantia" w:hAnsi="Constantia" w:cstheme="minorHAnsi"/>
          <w:b/>
          <w:sz w:val="32"/>
          <w:szCs w:val="32"/>
        </w:rPr>
        <w:t>POZIV, SADRŽAJ I NAČIN TESTIRANJA</w:t>
      </w:r>
    </w:p>
    <w:p w:rsidR="005B2987" w:rsidRDefault="005B2987" w:rsidP="005B2987">
      <w:pPr>
        <w:jc w:val="both"/>
        <w:rPr>
          <w:rFonts w:ascii="Constantia" w:hAnsi="Constantia" w:cstheme="minorHAnsi"/>
          <w:b/>
        </w:rPr>
      </w:pPr>
    </w:p>
    <w:p w:rsidR="005B2987" w:rsidRPr="00CB3193" w:rsidRDefault="005B2987" w:rsidP="005B2987">
      <w:pPr>
        <w:jc w:val="both"/>
        <w:rPr>
          <w:rFonts w:ascii="Constantia" w:hAnsi="Constantia" w:cstheme="minorHAnsi"/>
          <w:b/>
        </w:rPr>
      </w:pPr>
    </w:p>
    <w:p w:rsidR="005B2987" w:rsidRPr="00CB3193" w:rsidRDefault="005B2987" w:rsidP="005B2987">
      <w:pPr>
        <w:jc w:val="both"/>
        <w:rPr>
          <w:rFonts w:ascii="Constantia" w:hAnsi="Constantia" w:cstheme="minorHAnsi"/>
          <w:b/>
        </w:rPr>
      </w:pPr>
      <w:r w:rsidRPr="00CB3193">
        <w:rPr>
          <w:rFonts w:ascii="Constantia" w:hAnsi="Constantia" w:cstheme="minorHAnsi"/>
          <w:b/>
        </w:rPr>
        <w:t>PRAVILA TESTIRANJA:</w:t>
      </w:r>
      <w:r w:rsidRPr="00CB3193">
        <w:rPr>
          <w:rFonts w:ascii="Constantia" w:hAnsi="Constantia" w:cstheme="minorHAnsi"/>
          <w:b/>
        </w:rPr>
        <w:tab/>
      </w:r>
    </w:p>
    <w:p w:rsidR="005B2987" w:rsidRPr="00CB3193" w:rsidRDefault="005B2987" w:rsidP="005B2987">
      <w:pPr>
        <w:jc w:val="both"/>
        <w:rPr>
          <w:rFonts w:ascii="Constantia" w:hAnsi="Constantia" w:cstheme="minorHAnsi"/>
        </w:rPr>
      </w:pPr>
      <w:r w:rsidRPr="00CB3193">
        <w:rPr>
          <w:rFonts w:ascii="Constantia" w:hAnsi="Constantia" w:cstheme="minorHAnsi"/>
        </w:rPr>
        <w:t xml:space="preserve">Sukladno odredbama Pravilnika o načinu i postupku zapošljavanja u Osnovnoj školi </w:t>
      </w:r>
      <w:r w:rsidRPr="00CB3193">
        <w:rPr>
          <w:rFonts w:ascii="Constantia" w:eastAsia="Batang" w:hAnsi="Constantia" w:cstheme="minorHAnsi"/>
        </w:rPr>
        <w:t>Ivane</w:t>
      </w:r>
      <w:r w:rsidRPr="00CB3193">
        <w:rPr>
          <w:rFonts w:ascii="Constantia" w:eastAsia="Batang" w:hAnsi="Constantia" w:cstheme="minorHAnsi"/>
          <w:i/>
        </w:rPr>
        <w:t xml:space="preserve"> </w:t>
      </w:r>
      <w:r w:rsidRPr="00CB3193">
        <w:rPr>
          <w:rFonts w:ascii="Constantia" w:eastAsia="Batang" w:hAnsi="Constantia" w:cstheme="minorHAnsi"/>
        </w:rPr>
        <w:t xml:space="preserve">Brlić-Mažuranić Ogulin </w:t>
      </w:r>
      <w:r w:rsidRPr="00CB3193">
        <w:rPr>
          <w:rFonts w:ascii="Constantia" w:hAnsi="Constantia" w:cstheme="minorHAnsi"/>
        </w:rPr>
        <w:t xml:space="preserve">dana </w:t>
      </w:r>
      <w:r w:rsidR="006A7942">
        <w:rPr>
          <w:rFonts w:ascii="Sylfaen" w:hAnsi="Sylfaen" w:cstheme="minorHAnsi"/>
          <w:b/>
          <w:u w:val="single"/>
        </w:rPr>
        <w:t>9</w:t>
      </w:r>
      <w:r w:rsidRPr="003B7A18">
        <w:rPr>
          <w:rFonts w:ascii="Sylfaen" w:hAnsi="Sylfaen" w:cstheme="minorHAnsi"/>
          <w:b/>
          <w:u w:val="single"/>
        </w:rPr>
        <w:t xml:space="preserve">. </w:t>
      </w:r>
      <w:r w:rsidR="006A7942">
        <w:rPr>
          <w:rFonts w:ascii="Sylfaen" w:hAnsi="Sylfaen" w:cstheme="minorHAnsi"/>
          <w:b/>
          <w:u w:val="single"/>
        </w:rPr>
        <w:t>veljače 2026</w:t>
      </w:r>
      <w:r w:rsidRPr="003B7A18">
        <w:rPr>
          <w:rFonts w:ascii="Sylfaen" w:hAnsi="Sylfaen" w:cstheme="minorHAnsi"/>
          <w:b/>
          <w:u w:val="single"/>
        </w:rPr>
        <w:t>. godine</w:t>
      </w:r>
      <w:r w:rsidRPr="003B7A18">
        <w:rPr>
          <w:rFonts w:ascii="Sylfaen" w:hAnsi="Sylfaen"/>
          <w:bCs/>
        </w:rPr>
        <w:t xml:space="preserve"> </w:t>
      </w:r>
      <w:r w:rsidRPr="00CB3193">
        <w:rPr>
          <w:rFonts w:ascii="Constantia" w:hAnsi="Constantia" w:cstheme="minorHAnsi"/>
        </w:rPr>
        <w:t>Povjerenstvo za procjenu i vrednovanje kandidata provest će razgovor (intervju) sa slijedećim kandidatima:</w:t>
      </w:r>
    </w:p>
    <w:p w:rsidR="005B2987" w:rsidRDefault="005B2987" w:rsidP="005B2987">
      <w:pPr>
        <w:jc w:val="center"/>
        <w:rPr>
          <w:rFonts w:ascii="Constantia" w:hAnsi="Constantia" w:cstheme="minorHAnsi"/>
        </w:rPr>
      </w:pPr>
    </w:p>
    <w:p w:rsidR="005B2987" w:rsidRPr="0028173A" w:rsidRDefault="006A7942" w:rsidP="005B2987">
      <w:pPr>
        <w:pStyle w:val="Odlomakpopisa"/>
        <w:numPr>
          <w:ilvl w:val="0"/>
          <w:numId w:val="4"/>
        </w:numPr>
        <w:spacing w:after="0" w:line="240" w:lineRule="auto"/>
        <w:rPr>
          <w:rFonts w:ascii="Sylfaen" w:hAnsi="Sylfaen"/>
          <w:b/>
          <w:bCs/>
          <w:sz w:val="28"/>
          <w:szCs w:val="28"/>
        </w:rPr>
      </w:pPr>
      <w:r>
        <w:rPr>
          <w:rFonts w:ascii="Sylfaen" w:hAnsi="Sylfaen"/>
          <w:b/>
          <w:bCs/>
          <w:sz w:val="28"/>
          <w:szCs w:val="28"/>
        </w:rPr>
        <w:t>IVANA B.</w:t>
      </w:r>
      <w:r w:rsidR="005B2987" w:rsidRPr="005B2987">
        <w:rPr>
          <w:rFonts w:ascii="Sylfaen" w:hAnsi="Sylfaen"/>
          <w:b/>
          <w:bCs/>
          <w:sz w:val="28"/>
          <w:szCs w:val="28"/>
        </w:rPr>
        <w:t xml:space="preserve"> </w:t>
      </w:r>
      <w:r w:rsidR="005B2987" w:rsidRPr="0028173A">
        <w:rPr>
          <w:rFonts w:ascii="Sylfaen" w:hAnsi="Sylfaen"/>
          <w:b/>
          <w:bCs/>
          <w:sz w:val="28"/>
          <w:szCs w:val="28"/>
        </w:rPr>
        <w:tab/>
      </w:r>
      <w:r w:rsidR="005B2987">
        <w:rPr>
          <w:rFonts w:ascii="Sylfaen" w:hAnsi="Sylfaen"/>
          <w:b/>
          <w:bCs/>
          <w:sz w:val="28"/>
          <w:szCs w:val="28"/>
        </w:rPr>
        <w:tab/>
      </w:r>
      <w:r w:rsidR="005B2987">
        <w:rPr>
          <w:rFonts w:ascii="Sylfaen" w:hAnsi="Sylfaen"/>
          <w:b/>
          <w:bCs/>
          <w:sz w:val="28"/>
          <w:szCs w:val="28"/>
        </w:rPr>
        <w:tab/>
      </w:r>
      <w:r>
        <w:rPr>
          <w:rFonts w:ascii="Sylfaen" w:hAnsi="Sylfaen"/>
          <w:b/>
          <w:bCs/>
          <w:sz w:val="28"/>
          <w:szCs w:val="28"/>
        </w:rPr>
        <w:t>u 12</w:t>
      </w:r>
      <w:r w:rsidR="005B2987" w:rsidRPr="0028173A">
        <w:rPr>
          <w:rFonts w:ascii="Sylfaen" w:hAnsi="Sylfaen"/>
          <w:b/>
          <w:bCs/>
          <w:sz w:val="28"/>
          <w:szCs w:val="28"/>
        </w:rPr>
        <w:t>,</w:t>
      </w:r>
      <w:r>
        <w:rPr>
          <w:rFonts w:ascii="Sylfaen" w:hAnsi="Sylfaen"/>
          <w:b/>
          <w:bCs/>
          <w:sz w:val="28"/>
          <w:szCs w:val="28"/>
        </w:rPr>
        <w:t>00</w:t>
      </w:r>
      <w:r w:rsidR="005B2987" w:rsidRPr="0028173A">
        <w:rPr>
          <w:rFonts w:ascii="Sylfaen" w:hAnsi="Sylfaen"/>
          <w:b/>
          <w:bCs/>
          <w:sz w:val="28"/>
          <w:szCs w:val="28"/>
        </w:rPr>
        <w:t>sati</w:t>
      </w:r>
    </w:p>
    <w:p w:rsidR="005B2987" w:rsidRPr="0028173A" w:rsidRDefault="006A7942" w:rsidP="005B2987">
      <w:pPr>
        <w:pStyle w:val="Odlomakpopisa"/>
        <w:numPr>
          <w:ilvl w:val="0"/>
          <w:numId w:val="4"/>
        </w:numPr>
        <w:spacing w:after="0" w:line="240" w:lineRule="auto"/>
        <w:rPr>
          <w:rFonts w:ascii="Sylfaen" w:hAnsi="Sylfaen"/>
          <w:b/>
          <w:bCs/>
          <w:sz w:val="28"/>
          <w:szCs w:val="28"/>
        </w:rPr>
      </w:pPr>
      <w:r>
        <w:rPr>
          <w:rFonts w:ascii="Sylfaen" w:hAnsi="Sylfaen"/>
          <w:b/>
          <w:bCs/>
          <w:sz w:val="28"/>
          <w:szCs w:val="28"/>
        </w:rPr>
        <w:t>IVA R.</w:t>
      </w:r>
      <w:r w:rsidR="005B2987">
        <w:rPr>
          <w:rFonts w:ascii="Sylfaen" w:hAnsi="Sylfaen"/>
          <w:b/>
          <w:bCs/>
          <w:sz w:val="28"/>
          <w:szCs w:val="28"/>
        </w:rPr>
        <w:tab/>
      </w:r>
      <w:r w:rsidR="005B2987">
        <w:rPr>
          <w:rFonts w:ascii="Sylfaen" w:hAnsi="Sylfaen"/>
          <w:b/>
          <w:bCs/>
          <w:sz w:val="28"/>
          <w:szCs w:val="28"/>
        </w:rPr>
        <w:tab/>
      </w:r>
      <w:r w:rsidR="005B2987" w:rsidRPr="0028173A">
        <w:rPr>
          <w:rFonts w:ascii="Sylfaen" w:hAnsi="Sylfaen"/>
          <w:b/>
          <w:bCs/>
          <w:sz w:val="28"/>
          <w:szCs w:val="28"/>
        </w:rPr>
        <w:tab/>
      </w:r>
      <w:r>
        <w:rPr>
          <w:rFonts w:ascii="Sylfaen" w:hAnsi="Sylfaen"/>
          <w:b/>
          <w:bCs/>
          <w:sz w:val="28"/>
          <w:szCs w:val="28"/>
        </w:rPr>
        <w:tab/>
      </w:r>
      <w:r w:rsidR="005B2987" w:rsidRPr="0028173A">
        <w:rPr>
          <w:rFonts w:ascii="Sylfaen" w:hAnsi="Sylfaen"/>
          <w:b/>
          <w:bCs/>
          <w:sz w:val="28"/>
          <w:szCs w:val="28"/>
        </w:rPr>
        <w:t xml:space="preserve">u </w:t>
      </w:r>
      <w:r>
        <w:rPr>
          <w:rFonts w:ascii="Sylfaen" w:hAnsi="Sylfaen"/>
          <w:b/>
          <w:bCs/>
          <w:sz w:val="28"/>
          <w:szCs w:val="28"/>
        </w:rPr>
        <w:t>12,3</w:t>
      </w:r>
      <w:r w:rsidR="005B2987" w:rsidRPr="0028173A">
        <w:rPr>
          <w:rFonts w:ascii="Sylfaen" w:hAnsi="Sylfaen"/>
          <w:b/>
          <w:bCs/>
          <w:sz w:val="28"/>
          <w:szCs w:val="28"/>
        </w:rPr>
        <w:t>0 sati</w:t>
      </w:r>
    </w:p>
    <w:p w:rsidR="005B2987" w:rsidRDefault="005B2987" w:rsidP="005B2987">
      <w:pPr>
        <w:jc w:val="both"/>
        <w:rPr>
          <w:rFonts w:ascii="Constantia" w:hAnsi="Constantia" w:cstheme="minorHAnsi"/>
        </w:rPr>
      </w:pPr>
    </w:p>
    <w:p w:rsidR="005B2987" w:rsidRDefault="005B2987" w:rsidP="005B2987">
      <w:pPr>
        <w:jc w:val="both"/>
        <w:rPr>
          <w:rFonts w:ascii="Constantia" w:hAnsi="Constantia" w:cstheme="minorHAnsi"/>
        </w:rPr>
      </w:pPr>
      <w:r w:rsidRPr="00CB3193">
        <w:rPr>
          <w:rFonts w:ascii="Constantia" w:hAnsi="Constantia" w:cstheme="minorHAnsi"/>
        </w:rPr>
        <w:t xml:space="preserve">Testiranje kandidata sastoji se od razgovora (intervjua) kandidata s Povjerenstvom. Kandidati su obvezni pristupiti testiranju. </w:t>
      </w:r>
      <w:r w:rsidRPr="00CB3193">
        <w:rPr>
          <w:rFonts w:ascii="Constantia" w:hAnsi="Constantia" w:cstheme="minorHAnsi"/>
        </w:rPr>
        <w:tab/>
      </w:r>
      <w:r w:rsidRPr="00CB3193">
        <w:rPr>
          <w:rFonts w:ascii="Constantia" w:hAnsi="Constantia" w:cstheme="minorHAnsi"/>
        </w:rPr>
        <w:br/>
        <w:t xml:space="preserve">Ako kandidat ne pristupi testiranju, smatra se da je povukao prijavu na natječaj. </w:t>
      </w:r>
      <w:r w:rsidRPr="00CB3193">
        <w:rPr>
          <w:rFonts w:ascii="Constantia" w:hAnsi="Constantia" w:cstheme="minorHAnsi"/>
        </w:rPr>
        <w:br/>
        <w:t>Kandidati/kinje su dužni  ponijeti sa sobom osobnu iskaznicu ili drugu identifikacijsku javnu ispravu na temelju koje se utvrđuje prije testira</w:t>
      </w:r>
      <w:r>
        <w:rPr>
          <w:rFonts w:ascii="Constantia" w:hAnsi="Constantia" w:cstheme="minorHAnsi"/>
        </w:rPr>
        <w:t xml:space="preserve">nja identitet kandidata/kinje. </w:t>
      </w:r>
    </w:p>
    <w:p w:rsidR="005B2987" w:rsidRPr="00CB3193" w:rsidRDefault="005B2987" w:rsidP="005B2987">
      <w:pPr>
        <w:jc w:val="both"/>
        <w:rPr>
          <w:rFonts w:ascii="Constantia" w:hAnsi="Constantia" w:cstheme="minorHAnsi"/>
        </w:rPr>
      </w:pPr>
      <w:r w:rsidRPr="00CB3193">
        <w:rPr>
          <w:rFonts w:ascii="Constantia" w:hAnsi="Constantia" w:cstheme="minorHAnsi"/>
        </w:rPr>
        <w:br/>
        <w:t xml:space="preserve">Testiranju ne mogu pristupiti kandidati koji ne mogu dokazati identitet i osobe za koje je Povjerenstvo utvrdilo da ne ispunjavaju formalne uvjete iz natječaja te čije prijave nisu pravodobne i potpune. </w:t>
      </w:r>
    </w:p>
    <w:p w:rsidR="005B2987" w:rsidRDefault="005B2987" w:rsidP="005B2987">
      <w:pPr>
        <w:jc w:val="both"/>
        <w:rPr>
          <w:rFonts w:ascii="Constantia" w:hAnsi="Constantia" w:cstheme="minorHAnsi"/>
        </w:rPr>
      </w:pPr>
    </w:p>
    <w:p w:rsidR="005B2987" w:rsidRPr="00CB3193" w:rsidRDefault="005B2987" w:rsidP="005B2987">
      <w:pPr>
        <w:jc w:val="both"/>
        <w:rPr>
          <w:rFonts w:ascii="Constantia" w:hAnsi="Constantia" w:cstheme="minorHAnsi"/>
        </w:rPr>
      </w:pPr>
    </w:p>
    <w:p w:rsidR="005B2987" w:rsidRPr="00CB3193" w:rsidRDefault="005B2987" w:rsidP="005B2987">
      <w:pPr>
        <w:jc w:val="both"/>
        <w:rPr>
          <w:rFonts w:ascii="Constantia" w:hAnsi="Constantia" w:cstheme="minorHAnsi"/>
          <w:b/>
        </w:rPr>
      </w:pPr>
      <w:r w:rsidRPr="00CB3193">
        <w:rPr>
          <w:rFonts w:ascii="Constantia" w:hAnsi="Constantia" w:cstheme="minorHAnsi"/>
        </w:rPr>
        <w:t xml:space="preserve">Za vrijeme testiranja </w:t>
      </w:r>
      <w:r w:rsidRPr="00CB3193">
        <w:rPr>
          <w:rFonts w:ascii="Constantia" w:hAnsi="Constantia" w:cstheme="minorHAnsi"/>
          <w:b/>
        </w:rPr>
        <w:t>nije dopušteno:</w:t>
      </w:r>
    </w:p>
    <w:p w:rsidR="005B2987" w:rsidRPr="00CB3193" w:rsidRDefault="005B2987" w:rsidP="005B2987">
      <w:pPr>
        <w:pStyle w:val="Odlomakpopisa"/>
        <w:numPr>
          <w:ilvl w:val="0"/>
          <w:numId w:val="1"/>
        </w:numPr>
        <w:jc w:val="both"/>
        <w:rPr>
          <w:rFonts w:ascii="Constantia" w:hAnsi="Constantia" w:cstheme="minorHAnsi"/>
          <w:sz w:val="24"/>
          <w:szCs w:val="24"/>
        </w:rPr>
      </w:pPr>
      <w:r w:rsidRPr="00CB3193">
        <w:rPr>
          <w:rFonts w:ascii="Constantia" w:hAnsi="Constantia" w:cstheme="minorHAnsi"/>
          <w:sz w:val="24"/>
          <w:szCs w:val="24"/>
        </w:rPr>
        <w:lastRenderedPageBreak/>
        <w:t>koristiti se bilo kakvom literaturom odnosno bilješkama</w:t>
      </w:r>
    </w:p>
    <w:p w:rsidR="005B2987" w:rsidRPr="00CB3193" w:rsidRDefault="005B2987" w:rsidP="005B2987">
      <w:pPr>
        <w:pStyle w:val="Odlomakpopisa"/>
        <w:numPr>
          <w:ilvl w:val="0"/>
          <w:numId w:val="1"/>
        </w:numPr>
        <w:jc w:val="both"/>
        <w:rPr>
          <w:rFonts w:ascii="Constantia" w:hAnsi="Constantia" w:cstheme="minorHAnsi"/>
          <w:sz w:val="24"/>
          <w:szCs w:val="24"/>
        </w:rPr>
      </w:pPr>
      <w:r w:rsidRPr="00CB3193">
        <w:rPr>
          <w:rFonts w:ascii="Constantia" w:hAnsi="Constantia" w:cstheme="minorHAnsi"/>
          <w:sz w:val="24"/>
          <w:szCs w:val="24"/>
        </w:rPr>
        <w:t>koristiti mobitel ili druga komunikacijska sredstva</w:t>
      </w:r>
    </w:p>
    <w:p w:rsidR="005B2987" w:rsidRPr="00CB3193" w:rsidRDefault="005B2987" w:rsidP="005B2987">
      <w:pPr>
        <w:pStyle w:val="Odlomakpopisa"/>
        <w:numPr>
          <w:ilvl w:val="0"/>
          <w:numId w:val="1"/>
        </w:numPr>
        <w:jc w:val="both"/>
        <w:rPr>
          <w:rFonts w:ascii="Constantia" w:hAnsi="Constantia" w:cstheme="minorHAnsi"/>
          <w:sz w:val="24"/>
          <w:szCs w:val="24"/>
        </w:rPr>
      </w:pPr>
      <w:r w:rsidRPr="00CB3193">
        <w:rPr>
          <w:rFonts w:ascii="Constantia" w:hAnsi="Constantia" w:cstheme="minorHAnsi"/>
          <w:sz w:val="24"/>
          <w:szCs w:val="24"/>
        </w:rPr>
        <w:t>napuštati prostoriju u kojoj se testiranje odvija</w:t>
      </w:r>
    </w:p>
    <w:p w:rsidR="005B2987" w:rsidRPr="00CB3193" w:rsidRDefault="005B2987" w:rsidP="005B2987">
      <w:pPr>
        <w:pStyle w:val="Odlomakpopisa"/>
        <w:numPr>
          <w:ilvl w:val="0"/>
          <w:numId w:val="1"/>
        </w:numPr>
        <w:jc w:val="both"/>
        <w:rPr>
          <w:rFonts w:ascii="Constantia" w:hAnsi="Constantia" w:cstheme="minorHAnsi"/>
          <w:sz w:val="24"/>
          <w:szCs w:val="24"/>
        </w:rPr>
      </w:pPr>
      <w:r w:rsidRPr="00CB3193">
        <w:rPr>
          <w:rFonts w:ascii="Constantia" w:hAnsi="Constantia" w:cstheme="minorHAnsi"/>
          <w:sz w:val="24"/>
          <w:szCs w:val="24"/>
        </w:rPr>
        <w:t>razgovarati s ostalim kandidatima/</w:t>
      </w:r>
      <w:proofErr w:type="spellStart"/>
      <w:r w:rsidRPr="00CB3193">
        <w:rPr>
          <w:rFonts w:ascii="Constantia" w:hAnsi="Constantia" w:cstheme="minorHAnsi"/>
          <w:sz w:val="24"/>
          <w:szCs w:val="24"/>
        </w:rPr>
        <w:t>kinjama</w:t>
      </w:r>
      <w:proofErr w:type="spellEnd"/>
      <w:r w:rsidRPr="00CB3193">
        <w:rPr>
          <w:rFonts w:ascii="Constantia" w:hAnsi="Constantia" w:cstheme="minorHAnsi"/>
          <w:sz w:val="24"/>
          <w:szCs w:val="24"/>
        </w:rPr>
        <w:t>.</w:t>
      </w:r>
    </w:p>
    <w:p w:rsidR="005B2987" w:rsidRPr="00CB3193" w:rsidRDefault="005B2987" w:rsidP="005B2987">
      <w:pPr>
        <w:jc w:val="both"/>
        <w:rPr>
          <w:rFonts w:ascii="Constantia" w:hAnsi="Constantia" w:cstheme="minorHAnsi"/>
        </w:rPr>
      </w:pPr>
      <w:r w:rsidRPr="00CB3193">
        <w:rPr>
          <w:rFonts w:ascii="Constantia" w:hAnsi="Constantia" w:cstheme="minorHAnsi"/>
        </w:rPr>
        <w:t>Ako kandidat postupi suprotno pravilima testiranja, bit će udaljen s testiranja, a njegov rezultat Povjerenstvo neće priznati niti ocijeniti. Nakon obavljenog testiranja Povjerenstvo utvrđuje rezultat testiranja za svakog kandidata koji je pristupio testiranju.</w:t>
      </w:r>
    </w:p>
    <w:p w:rsidR="005B2987" w:rsidRPr="00CB3193" w:rsidRDefault="005B2987" w:rsidP="005B2987">
      <w:pPr>
        <w:jc w:val="both"/>
        <w:rPr>
          <w:rFonts w:ascii="Constantia" w:hAnsi="Constantia" w:cstheme="minorHAnsi"/>
        </w:rPr>
      </w:pPr>
    </w:p>
    <w:p w:rsidR="005B2987" w:rsidRPr="00CB3193" w:rsidRDefault="005B2987" w:rsidP="005B2987">
      <w:pPr>
        <w:jc w:val="both"/>
        <w:rPr>
          <w:rFonts w:ascii="Constantia" w:hAnsi="Constantia" w:cstheme="minorHAnsi"/>
        </w:rPr>
      </w:pPr>
    </w:p>
    <w:p w:rsidR="005B2987" w:rsidRPr="001C6952" w:rsidRDefault="005B2987" w:rsidP="005B2987">
      <w:pPr>
        <w:jc w:val="both"/>
        <w:rPr>
          <w:rFonts w:ascii="Constantia" w:hAnsi="Constantia" w:cstheme="minorHAnsi"/>
          <w:b/>
          <w:sz w:val="28"/>
          <w:szCs w:val="28"/>
        </w:rPr>
      </w:pPr>
      <w:r w:rsidRPr="001C6952">
        <w:rPr>
          <w:rFonts w:ascii="Constantia" w:hAnsi="Constantia" w:cstheme="minorHAnsi"/>
          <w:b/>
          <w:sz w:val="28"/>
          <w:szCs w:val="28"/>
        </w:rPr>
        <w:t>PODRUČJE PROVJERE:</w:t>
      </w:r>
    </w:p>
    <w:p w:rsidR="004D68DF" w:rsidRPr="00CB3193" w:rsidRDefault="004D68DF" w:rsidP="004D68DF">
      <w:pPr>
        <w:numPr>
          <w:ilvl w:val="0"/>
          <w:numId w:val="2"/>
        </w:numPr>
        <w:spacing w:before="100" w:beforeAutospacing="1" w:after="100" w:afterAutospacing="1"/>
        <w:rPr>
          <w:rFonts w:ascii="Constantia" w:hAnsi="Constantia" w:cstheme="minorHAnsi"/>
          <w:sz w:val="26"/>
          <w:szCs w:val="26"/>
          <w:lang w:val="en-GB" w:eastAsia="en-GB"/>
        </w:rPr>
      </w:pPr>
      <w:proofErr w:type="spellStart"/>
      <w:r w:rsidRPr="00CB3193">
        <w:rPr>
          <w:rFonts w:ascii="Constantia" w:eastAsia="Calibri" w:hAnsi="Constantia" w:cstheme="minorHAnsi"/>
          <w:sz w:val="26"/>
          <w:szCs w:val="26"/>
          <w:lang w:val="en-GB" w:eastAsia="en-GB"/>
        </w:rPr>
        <w:t>Zakon</w:t>
      </w:r>
      <w:proofErr w:type="spellEnd"/>
      <w:r w:rsidRPr="00CB3193">
        <w:rPr>
          <w:rFonts w:ascii="Constantia" w:eastAsia="Calibri" w:hAnsi="Constantia" w:cstheme="minorHAnsi"/>
          <w:sz w:val="26"/>
          <w:szCs w:val="26"/>
          <w:lang w:val="en-GB" w:eastAsia="en-GB"/>
        </w:rPr>
        <w:t xml:space="preserve"> o </w:t>
      </w:r>
      <w:proofErr w:type="spellStart"/>
      <w:r w:rsidRPr="00CB3193">
        <w:rPr>
          <w:rFonts w:ascii="Constantia" w:eastAsia="Calibri" w:hAnsi="Constantia" w:cstheme="minorHAnsi"/>
          <w:sz w:val="26"/>
          <w:szCs w:val="26"/>
          <w:lang w:val="en-GB" w:eastAsia="en-GB"/>
        </w:rPr>
        <w:t>odgoju</w:t>
      </w:r>
      <w:proofErr w:type="spellEnd"/>
      <w:r w:rsidRPr="00CB3193">
        <w:rPr>
          <w:rFonts w:ascii="Constantia" w:eastAsia="Calibri" w:hAnsi="Constantia" w:cstheme="minorHAnsi"/>
          <w:sz w:val="26"/>
          <w:szCs w:val="26"/>
          <w:lang w:val="en-GB" w:eastAsia="en-GB"/>
        </w:rPr>
        <w:t xml:space="preserve"> i </w:t>
      </w:r>
      <w:proofErr w:type="spellStart"/>
      <w:r w:rsidRPr="00CB3193">
        <w:rPr>
          <w:rFonts w:ascii="Constantia" w:eastAsia="Calibri" w:hAnsi="Constantia" w:cstheme="minorHAnsi"/>
          <w:sz w:val="26"/>
          <w:szCs w:val="26"/>
          <w:lang w:val="en-GB" w:eastAsia="en-GB"/>
        </w:rPr>
        <w:t>obrazovanju</w:t>
      </w:r>
      <w:proofErr w:type="spellEnd"/>
      <w:r w:rsidRPr="00CB3193">
        <w:rPr>
          <w:rFonts w:ascii="Constantia" w:eastAsia="Calibri" w:hAnsi="Constantia" w:cstheme="minorHAnsi"/>
          <w:sz w:val="26"/>
          <w:szCs w:val="26"/>
          <w:lang w:val="en-GB" w:eastAsia="en-GB"/>
        </w:rPr>
        <w:t xml:space="preserve"> u </w:t>
      </w:r>
      <w:proofErr w:type="spellStart"/>
      <w:r w:rsidRPr="00CB3193">
        <w:rPr>
          <w:rFonts w:ascii="Constantia" w:eastAsia="Calibri" w:hAnsi="Constantia" w:cstheme="minorHAnsi"/>
          <w:sz w:val="26"/>
          <w:szCs w:val="26"/>
          <w:lang w:val="en-GB" w:eastAsia="en-GB"/>
        </w:rPr>
        <w:t>osnovnoj</w:t>
      </w:r>
      <w:proofErr w:type="spellEnd"/>
      <w:r w:rsidRPr="00CB3193">
        <w:rPr>
          <w:rFonts w:ascii="Constantia" w:eastAsia="Calibri" w:hAnsi="Constantia" w:cstheme="minorHAnsi"/>
          <w:sz w:val="26"/>
          <w:szCs w:val="26"/>
          <w:lang w:val="en-GB" w:eastAsia="en-GB"/>
        </w:rPr>
        <w:t xml:space="preserve"> i </w:t>
      </w:r>
      <w:proofErr w:type="spellStart"/>
      <w:r w:rsidRPr="00CB3193">
        <w:rPr>
          <w:rFonts w:ascii="Constantia" w:eastAsia="Calibri" w:hAnsi="Constantia" w:cstheme="minorHAnsi"/>
          <w:sz w:val="26"/>
          <w:szCs w:val="26"/>
          <w:lang w:val="en-GB" w:eastAsia="en-GB"/>
        </w:rPr>
        <w:t>srednjoj</w:t>
      </w:r>
      <w:proofErr w:type="spellEnd"/>
      <w:r w:rsidRPr="00CB3193">
        <w:rPr>
          <w:rFonts w:ascii="Constantia" w:eastAsia="Calibri" w:hAnsi="Constantia" w:cstheme="minorHAnsi"/>
          <w:sz w:val="26"/>
          <w:szCs w:val="26"/>
          <w:lang w:val="en-GB" w:eastAsia="en-GB"/>
        </w:rPr>
        <w:t xml:space="preserve"> </w:t>
      </w:r>
      <w:proofErr w:type="spellStart"/>
      <w:r w:rsidRPr="00CB3193">
        <w:rPr>
          <w:rFonts w:ascii="Constantia" w:eastAsia="Calibri" w:hAnsi="Constantia" w:cstheme="minorHAnsi"/>
          <w:sz w:val="26"/>
          <w:szCs w:val="26"/>
          <w:lang w:val="en-GB" w:eastAsia="en-GB"/>
        </w:rPr>
        <w:t>školi</w:t>
      </w:r>
      <w:proofErr w:type="spellEnd"/>
      <w:r w:rsidRPr="00CB3193">
        <w:rPr>
          <w:rFonts w:ascii="Constantia" w:eastAsia="Calibri" w:hAnsi="Constantia" w:cstheme="minorHAnsi"/>
          <w:sz w:val="26"/>
          <w:szCs w:val="26"/>
          <w:lang w:val="en-GB" w:eastAsia="en-GB"/>
        </w:rPr>
        <w:t xml:space="preserve"> </w:t>
      </w:r>
    </w:p>
    <w:p w:rsidR="004D68DF" w:rsidRPr="00CB3193" w:rsidRDefault="004D68DF" w:rsidP="004D68DF">
      <w:pPr>
        <w:numPr>
          <w:ilvl w:val="0"/>
          <w:numId w:val="2"/>
        </w:numPr>
        <w:spacing w:before="100" w:beforeAutospacing="1" w:after="100" w:afterAutospacing="1"/>
        <w:rPr>
          <w:rFonts w:ascii="Constantia" w:hAnsi="Constantia" w:cstheme="minorHAnsi"/>
          <w:sz w:val="26"/>
          <w:szCs w:val="26"/>
          <w:lang w:val="en-GB" w:eastAsia="en-GB"/>
        </w:rPr>
      </w:pPr>
      <w:r w:rsidRPr="00CB3193">
        <w:rPr>
          <w:rFonts w:ascii="Constantia" w:hAnsi="Constantia" w:cstheme="minorHAnsi"/>
          <w:color w:val="231F20"/>
          <w:sz w:val="26"/>
          <w:szCs w:val="26"/>
          <w:shd w:val="clear" w:color="auto" w:fill="FFFFFF"/>
        </w:rPr>
        <w:t>Pravilnik o načinima, postupcima i elementima vrednovanja učenika u osnovnoj i srednjoj školi</w:t>
      </w:r>
    </w:p>
    <w:p w:rsidR="004D68DF" w:rsidRPr="00CB3193" w:rsidRDefault="004D68DF" w:rsidP="004D68DF">
      <w:pPr>
        <w:numPr>
          <w:ilvl w:val="0"/>
          <w:numId w:val="2"/>
        </w:numPr>
        <w:spacing w:before="100" w:beforeAutospacing="1" w:after="100" w:afterAutospacing="1"/>
        <w:rPr>
          <w:rFonts w:ascii="Constantia" w:hAnsi="Constantia" w:cstheme="minorHAnsi"/>
          <w:sz w:val="26"/>
          <w:szCs w:val="26"/>
          <w:lang w:val="en-GB" w:eastAsia="en-GB"/>
        </w:rPr>
      </w:pPr>
      <w:proofErr w:type="spellStart"/>
      <w:r w:rsidRPr="00CB3193">
        <w:rPr>
          <w:rFonts w:ascii="Constantia" w:eastAsia="Calibri" w:hAnsi="Constantia" w:cstheme="minorHAnsi"/>
          <w:sz w:val="26"/>
          <w:szCs w:val="26"/>
          <w:lang w:val="en-GB" w:eastAsia="en-GB"/>
        </w:rPr>
        <w:t>Pravilnik</w:t>
      </w:r>
      <w:proofErr w:type="spellEnd"/>
      <w:r w:rsidRPr="00CB3193">
        <w:rPr>
          <w:rFonts w:ascii="Constantia" w:eastAsia="Calibri" w:hAnsi="Constantia" w:cstheme="minorHAnsi"/>
          <w:sz w:val="26"/>
          <w:szCs w:val="26"/>
          <w:lang w:val="en-GB" w:eastAsia="en-GB"/>
        </w:rPr>
        <w:t xml:space="preserve"> o </w:t>
      </w:r>
      <w:proofErr w:type="spellStart"/>
      <w:r w:rsidRPr="00CB3193">
        <w:rPr>
          <w:rFonts w:ascii="Constantia" w:eastAsia="Calibri" w:hAnsi="Constantia" w:cstheme="minorHAnsi"/>
          <w:sz w:val="26"/>
          <w:szCs w:val="26"/>
          <w:lang w:val="en-GB" w:eastAsia="en-GB"/>
        </w:rPr>
        <w:t>kriterijima</w:t>
      </w:r>
      <w:proofErr w:type="spellEnd"/>
      <w:r w:rsidRPr="00CB3193">
        <w:rPr>
          <w:rFonts w:ascii="Constantia" w:eastAsia="Calibri" w:hAnsi="Constantia" w:cstheme="minorHAnsi"/>
          <w:sz w:val="26"/>
          <w:szCs w:val="26"/>
          <w:lang w:val="en-GB" w:eastAsia="en-GB"/>
        </w:rPr>
        <w:t xml:space="preserve"> </w:t>
      </w:r>
      <w:proofErr w:type="spellStart"/>
      <w:r w:rsidRPr="00CB3193">
        <w:rPr>
          <w:rFonts w:ascii="Constantia" w:eastAsia="Calibri" w:hAnsi="Constantia" w:cstheme="minorHAnsi"/>
          <w:sz w:val="26"/>
          <w:szCs w:val="26"/>
          <w:lang w:val="en-GB" w:eastAsia="en-GB"/>
        </w:rPr>
        <w:t>za</w:t>
      </w:r>
      <w:proofErr w:type="spellEnd"/>
      <w:r w:rsidRPr="00CB3193">
        <w:rPr>
          <w:rFonts w:ascii="Constantia" w:eastAsia="Calibri" w:hAnsi="Constantia" w:cstheme="minorHAnsi"/>
          <w:sz w:val="26"/>
          <w:szCs w:val="26"/>
          <w:lang w:val="en-GB" w:eastAsia="en-GB"/>
        </w:rPr>
        <w:t xml:space="preserve"> </w:t>
      </w:r>
      <w:proofErr w:type="spellStart"/>
      <w:r w:rsidRPr="00CB3193">
        <w:rPr>
          <w:rFonts w:ascii="Constantia" w:eastAsia="Calibri" w:hAnsi="Constantia" w:cstheme="minorHAnsi"/>
          <w:sz w:val="26"/>
          <w:szCs w:val="26"/>
          <w:lang w:val="en-GB" w:eastAsia="en-GB"/>
        </w:rPr>
        <w:t>izricanje</w:t>
      </w:r>
      <w:proofErr w:type="spellEnd"/>
      <w:r w:rsidRPr="00CB3193">
        <w:rPr>
          <w:rFonts w:ascii="Constantia" w:eastAsia="Calibri" w:hAnsi="Constantia" w:cstheme="minorHAnsi"/>
          <w:sz w:val="26"/>
          <w:szCs w:val="26"/>
          <w:lang w:val="en-GB" w:eastAsia="en-GB"/>
        </w:rPr>
        <w:t xml:space="preserve"> </w:t>
      </w:r>
      <w:proofErr w:type="spellStart"/>
      <w:r w:rsidRPr="00CB3193">
        <w:rPr>
          <w:rFonts w:ascii="Constantia" w:eastAsia="Calibri" w:hAnsi="Constantia" w:cstheme="minorHAnsi"/>
          <w:sz w:val="26"/>
          <w:szCs w:val="26"/>
          <w:lang w:val="en-GB" w:eastAsia="en-GB"/>
        </w:rPr>
        <w:t>pedagoških</w:t>
      </w:r>
      <w:proofErr w:type="spellEnd"/>
      <w:r w:rsidRPr="00CB3193">
        <w:rPr>
          <w:rFonts w:ascii="Constantia" w:eastAsia="Calibri" w:hAnsi="Constantia" w:cstheme="minorHAnsi"/>
          <w:sz w:val="26"/>
          <w:szCs w:val="26"/>
          <w:lang w:val="en-GB" w:eastAsia="en-GB"/>
        </w:rPr>
        <w:t xml:space="preserve"> </w:t>
      </w:r>
      <w:proofErr w:type="spellStart"/>
      <w:r w:rsidRPr="00CB3193">
        <w:rPr>
          <w:rFonts w:ascii="Constantia" w:eastAsia="Calibri" w:hAnsi="Constantia" w:cstheme="minorHAnsi"/>
          <w:sz w:val="26"/>
          <w:szCs w:val="26"/>
          <w:lang w:val="en-GB" w:eastAsia="en-GB"/>
        </w:rPr>
        <w:t>mjera</w:t>
      </w:r>
      <w:proofErr w:type="spellEnd"/>
    </w:p>
    <w:p w:rsidR="004D68DF" w:rsidRPr="00CB3193" w:rsidRDefault="004D68DF" w:rsidP="004D68DF">
      <w:pPr>
        <w:numPr>
          <w:ilvl w:val="0"/>
          <w:numId w:val="2"/>
        </w:numPr>
        <w:spacing w:before="100" w:beforeAutospacing="1" w:after="100" w:afterAutospacing="1"/>
        <w:rPr>
          <w:rFonts w:ascii="Constantia" w:hAnsi="Constantia" w:cstheme="minorHAnsi"/>
          <w:sz w:val="26"/>
          <w:szCs w:val="26"/>
          <w:lang w:val="en-GB" w:eastAsia="en-GB"/>
        </w:rPr>
      </w:pPr>
      <w:r w:rsidRPr="00CB3193">
        <w:rPr>
          <w:rFonts w:ascii="Constantia" w:hAnsi="Constantia"/>
          <w:bCs/>
          <w:color w:val="231F20"/>
          <w:sz w:val="26"/>
          <w:szCs w:val="26"/>
        </w:rPr>
        <w:t>Pravilnik o pedagoškoj dokumentaciji i evidenciji te javnim ispravama u školskim ustanovama</w:t>
      </w:r>
    </w:p>
    <w:p w:rsidR="004D68DF" w:rsidRPr="00CB3193" w:rsidRDefault="004D68DF" w:rsidP="004D68DF">
      <w:pPr>
        <w:numPr>
          <w:ilvl w:val="0"/>
          <w:numId w:val="2"/>
        </w:numPr>
        <w:spacing w:before="100" w:beforeAutospacing="1" w:after="100" w:afterAutospacing="1"/>
        <w:rPr>
          <w:rFonts w:ascii="Constantia" w:hAnsi="Constantia" w:cstheme="minorHAnsi"/>
          <w:sz w:val="26"/>
          <w:szCs w:val="26"/>
          <w:lang w:val="en-GB" w:eastAsia="en-GB"/>
        </w:rPr>
      </w:pPr>
      <w:r w:rsidRPr="00CB3193">
        <w:rPr>
          <w:rFonts w:ascii="Constantia" w:hAnsi="Constantia"/>
          <w:bCs/>
          <w:color w:val="000000"/>
          <w:sz w:val="26"/>
          <w:szCs w:val="26"/>
        </w:rPr>
        <w:t>Pravilnik o osnovnoškolskom i srednjoškolskom odgoju i obrazovanju učenika s teškoćama u razvoju</w:t>
      </w:r>
    </w:p>
    <w:p w:rsidR="004D68DF" w:rsidRPr="00E15C94" w:rsidRDefault="004D68DF" w:rsidP="004D68DF">
      <w:pPr>
        <w:numPr>
          <w:ilvl w:val="0"/>
          <w:numId w:val="2"/>
        </w:numPr>
        <w:spacing w:before="100" w:beforeAutospacing="1" w:after="100" w:afterAutospacing="1"/>
        <w:rPr>
          <w:rFonts w:ascii="Constantia" w:hAnsi="Constantia" w:cstheme="minorHAnsi"/>
          <w:sz w:val="26"/>
          <w:szCs w:val="26"/>
          <w:lang w:val="en-GB" w:eastAsia="en-GB"/>
        </w:rPr>
      </w:pPr>
      <w:r>
        <w:rPr>
          <w:rFonts w:ascii="Constantia" w:hAnsi="Constantia"/>
          <w:bCs/>
          <w:color w:val="000000"/>
          <w:sz w:val="26"/>
          <w:szCs w:val="26"/>
        </w:rPr>
        <w:t>Kurikulum Engleskog jezika</w:t>
      </w:r>
    </w:p>
    <w:p w:rsidR="005B2987" w:rsidRPr="00CB3193" w:rsidRDefault="005B2987" w:rsidP="005B2987">
      <w:pPr>
        <w:jc w:val="both"/>
        <w:rPr>
          <w:rFonts w:ascii="Constantia" w:hAnsi="Constantia" w:cstheme="minorHAnsi"/>
        </w:rPr>
      </w:pPr>
    </w:p>
    <w:p w:rsidR="005B2987" w:rsidRPr="00CB3193" w:rsidRDefault="005B2987" w:rsidP="005B2987">
      <w:pPr>
        <w:jc w:val="both"/>
        <w:rPr>
          <w:rFonts w:ascii="Constantia" w:hAnsi="Constantia" w:cstheme="minorHAnsi"/>
        </w:rPr>
      </w:pPr>
      <w:r w:rsidRPr="00CB3193">
        <w:rPr>
          <w:rFonts w:ascii="Constantia" w:hAnsi="Constantia" w:cstheme="minorHAnsi"/>
        </w:rPr>
        <w:t xml:space="preserve">Razgovor će se obaviti </w:t>
      </w:r>
      <w:r w:rsidRPr="00CB3193">
        <w:rPr>
          <w:rFonts w:ascii="Constantia" w:hAnsi="Constantia" w:cstheme="minorHAnsi"/>
          <w:b/>
          <w:u w:val="single"/>
        </w:rPr>
        <w:t xml:space="preserve">u </w:t>
      </w:r>
      <w:r w:rsidR="00604567">
        <w:rPr>
          <w:rFonts w:ascii="Constantia" w:hAnsi="Constantia" w:cstheme="minorHAnsi"/>
          <w:b/>
          <w:u w:val="single"/>
        </w:rPr>
        <w:t>ponedjeljak</w:t>
      </w:r>
      <w:r w:rsidRPr="00CB3193">
        <w:rPr>
          <w:rFonts w:ascii="Constantia" w:hAnsi="Constantia" w:cstheme="minorHAnsi"/>
          <w:b/>
          <w:u w:val="single"/>
        </w:rPr>
        <w:t xml:space="preserve">, </w:t>
      </w:r>
      <w:r w:rsidR="004D68DF">
        <w:rPr>
          <w:rFonts w:ascii="Sylfaen" w:hAnsi="Sylfaen" w:cstheme="minorHAnsi"/>
          <w:b/>
          <w:u w:val="single"/>
        </w:rPr>
        <w:t>9</w:t>
      </w:r>
      <w:r w:rsidRPr="003B7A18">
        <w:rPr>
          <w:rFonts w:ascii="Sylfaen" w:hAnsi="Sylfaen" w:cstheme="minorHAnsi"/>
          <w:b/>
          <w:u w:val="single"/>
        </w:rPr>
        <w:t xml:space="preserve">. </w:t>
      </w:r>
      <w:r w:rsidR="004D68DF">
        <w:rPr>
          <w:rFonts w:ascii="Sylfaen" w:hAnsi="Sylfaen" w:cstheme="minorHAnsi"/>
          <w:b/>
          <w:u w:val="single"/>
        </w:rPr>
        <w:t>veljače 2026</w:t>
      </w:r>
      <w:r w:rsidRPr="003B7A18">
        <w:rPr>
          <w:rFonts w:ascii="Sylfaen" w:hAnsi="Sylfaen" w:cstheme="minorHAnsi"/>
          <w:b/>
          <w:u w:val="single"/>
        </w:rPr>
        <w:t>. godine</w:t>
      </w:r>
      <w:r w:rsidRPr="00CB3193">
        <w:rPr>
          <w:rFonts w:ascii="Constantia" w:hAnsi="Constantia" w:cstheme="minorHAnsi"/>
          <w:b/>
          <w:u w:val="single"/>
        </w:rPr>
        <w:t xml:space="preserve"> prema gore navedenom rasporedu</w:t>
      </w:r>
      <w:r w:rsidRPr="00CB3193">
        <w:rPr>
          <w:rFonts w:ascii="Constantia" w:hAnsi="Constantia" w:cstheme="minorHAnsi"/>
        </w:rPr>
        <w:t xml:space="preserve"> u uredu ravnateljice, I. kat, na adresi Josipa bana Jelačića 1, 47300 Ogulin.</w:t>
      </w:r>
    </w:p>
    <w:p w:rsidR="005B2987" w:rsidRDefault="005B2987" w:rsidP="005B2987">
      <w:pPr>
        <w:jc w:val="both"/>
        <w:rPr>
          <w:rFonts w:ascii="Constantia" w:hAnsi="Constantia" w:cstheme="minorHAnsi"/>
        </w:rPr>
      </w:pPr>
    </w:p>
    <w:p w:rsidR="005B2987" w:rsidRDefault="005B2987" w:rsidP="005B2987">
      <w:pPr>
        <w:jc w:val="both"/>
        <w:rPr>
          <w:rFonts w:ascii="Constantia" w:hAnsi="Constantia" w:cstheme="minorHAnsi"/>
        </w:rPr>
      </w:pPr>
    </w:p>
    <w:p w:rsidR="005B2987" w:rsidRPr="00CB3193" w:rsidRDefault="005B2987" w:rsidP="005B2987">
      <w:pPr>
        <w:jc w:val="both"/>
        <w:rPr>
          <w:rFonts w:ascii="Constantia" w:hAnsi="Constantia" w:cstheme="minorHAnsi"/>
        </w:rPr>
      </w:pPr>
    </w:p>
    <w:p w:rsidR="005B2987" w:rsidRPr="00CB3193" w:rsidRDefault="005B2987" w:rsidP="005B2987">
      <w:pPr>
        <w:ind w:left="4395"/>
        <w:jc w:val="center"/>
        <w:rPr>
          <w:rFonts w:ascii="Constantia" w:eastAsia="Batang" w:hAnsi="Constantia" w:cstheme="minorHAnsi"/>
          <w:b/>
          <w:i/>
          <w:sz w:val="28"/>
          <w:szCs w:val="28"/>
        </w:rPr>
      </w:pPr>
    </w:p>
    <w:p w:rsidR="005B2987" w:rsidRPr="00CB3193" w:rsidRDefault="005B2987" w:rsidP="005B2987">
      <w:pPr>
        <w:ind w:left="4395"/>
        <w:jc w:val="center"/>
        <w:rPr>
          <w:rFonts w:ascii="Constantia" w:eastAsia="Batang" w:hAnsi="Constantia" w:cstheme="minorHAnsi"/>
          <w:b/>
          <w:i/>
          <w:sz w:val="28"/>
          <w:szCs w:val="28"/>
        </w:rPr>
      </w:pPr>
    </w:p>
    <w:p w:rsidR="005B2987" w:rsidRPr="00CB3193" w:rsidRDefault="005B2987" w:rsidP="005B2987">
      <w:pPr>
        <w:ind w:left="4395"/>
        <w:jc w:val="center"/>
        <w:rPr>
          <w:rFonts w:ascii="Constantia" w:eastAsia="Batang" w:hAnsi="Constantia" w:cstheme="minorHAnsi"/>
          <w:b/>
          <w:i/>
          <w:sz w:val="28"/>
          <w:szCs w:val="28"/>
        </w:rPr>
      </w:pPr>
      <w:r w:rsidRPr="00CB3193">
        <w:rPr>
          <w:rFonts w:ascii="Constantia" w:eastAsia="Batang" w:hAnsi="Constantia" w:cstheme="minorHAnsi"/>
          <w:b/>
          <w:i/>
          <w:sz w:val="28"/>
          <w:szCs w:val="28"/>
        </w:rPr>
        <w:t>PREDSJEDNICA POVJERENSTVA:</w:t>
      </w:r>
    </w:p>
    <w:p w:rsidR="005B2987" w:rsidRPr="00CB3193" w:rsidRDefault="005B2987" w:rsidP="005B2987">
      <w:pPr>
        <w:ind w:left="4395"/>
        <w:jc w:val="center"/>
        <w:rPr>
          <w:rFonts w:ascii="Constantia" w:eastAsia="Batang" w:hAnsi="Constantia" w:cstheme="minorHAnsi"/>
          <w:b/>
          <w:i/>
          <w:sz w:val="28"/>
          <w:szCs w:val="28"/>
        </w:rPr>
      </w:pPr>
      <w:r w:rsidRPr="00CB3193">
        <w:rPr>
          <w:rFonts w:ascii="Constantia" w:eastAsia="Batang" w:hAnsi="Constantia" w:cstheme="minorHAnsi"/>
          <w:b/>
          <w:i/>
          <w:sz w:val="28"/>
          <w:szCs w:val="28"/>
        </w:rPr>
        <w:t xml:space="preserve">Anđelka Salopek, </w:t>
      </w:r>
      <w:proofErr w:type="spellStart"/>
      <w:r w:rsidRPr="00CB3193">
        <w:rPr>
          <w:rFonts w:ascii="Constantia" w:eastAsia="Batang" w:hAnsi="Constantia" w:cstheme="minorHAnsi"/>
          <w:b/>
          <w:i/>
          <w:sz w:val="28"/>
          <w:szCs w:val="28"/>
        </w:rPr>
        <w:t>mag</w:t>
      </w:r>
      <w:proofErr w:type="spellEnd"/>
      <w:r w:rsidRPr="00CB3193">
        <w:rPr>
          <w:rFonts w:ascii="Constantia" w:eastAsia="Batang" w:hAnsi="Constantia" w:cstheme="minorHAnsi"/>
          <w:b/>
          <w:i/>
          <w:sz w:val="28"/>
          <w:szCs w:val="28"/>
        </w:rPr>
        <w:t xml:space="preserve">. prim. </w:t>
      </w:r>
      <w:proofErr w:type="spellStart"/>
      <w:r w:rsidRPr="00CB3193">
        <w:rPr>
          <w:rFonts w:ascii="Constantia" w:eastAsia="Batang" w:hAnsi="Constantia" w:cstheme="minorHAnsi"/>
          <w:b/>
          <w:i/>
          <w:sz w:val="28"/>
          <w:szCs w:val="28"/>
        </w:rPr>
        <w:t>educ</w:t>
      </w:r>
      <w:proofErr w:type="spellEnd"/>
      <w:r w:rsidRPr="00CB3193">
        <w:rPr>
          <w:rFonts w:ascii="Constantia" w:eastAsia="Batang" w:hAnsi="Constantia" w:cstheme="minorHAnsi"/>
          <w:b/>
          <w:i/>
          <w:sz w:val="28"/>
          <w:szCs w:val="28"/>
        </w:rPr>
        <w:t>.</w:t>
      </w:r>
    </w:p>
    <w:p w:rsidR="005B2987" w:rsidRDefault="005B2987" w:rsidP="005B2987"/>
    <w:p w:rsidR="005B2987" w:rsidRDefault="005B2987" w:rsidP="005B2987"/>
    <w:p w:rsidR="005B2987" w:rsidRDefault="005B2987"/>
    <w:p w:rsidR="005B2987" w:rsidRDefault="005B2987"/>
    <w:p w:rsidR="005B2987" w:rsidRDefault="005B2987"/>
    <w:p w:rsidR="005B2987" w:rsidRDefault="005B2987"/>
    <w:sectPr w:rsidR="005B29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107B1"/>
    <w:multiLevelType w:val="hybridMultilevel"/>
    <w:tmpl w:val="04D267F0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>
    <w:nsid w:val="0EDA7F04"/>
    <w:multiLevelType w:val="hybridMultilevel"/>
    <w:tmpl w:val="04D267F0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>
    <w:nsid w:val="0F7A5BC7"/>
    <w:multiLevelType w:val="hybridMultilevel"/>
    <w:tmpl w:val="04D267F0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15FC120F"/>
    <w:multiLevelType w:val="multilevel"/>
    <w:tmpl w:val="EE6AE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892DB6"/>
    <w:multiLevelType w:val="hybridMultilevel"/>
    <w:tmpl w:val="B4C80584"/>
    <w:lvl w:ilvl="0" w:tplc="B252661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F2165D"/>
    <w:multiLevelType w:val="hybridMultilevel"/>
    <w:tmpl w:val="04D267F0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>
    <w:nsid w:val="537A2843"/>
    <w:multiLevelType w:val="hybridMultilevel"/>
    <w:tmpl w:val="A51A593E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749E1E6D"/>
    <w:multiLevelType w:val="hybridMultilevel"/>
    <w:tmpl w:val="04D267F0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0"/>
  </w:num>
  <w:num w:numId="5">
    <w:abstractNumId w:val="2"/>
  </w:num>
  <w:num w:numId="6">
    <w:abstractNumId w:val="1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987"/>
    <w:rsid w:val="002756B0"/>
    <w:rsid w:val="00293F87"/>
    <w:rsid w:val="004A3EB4"/>
    <w:rsid w:val="004D68DF"/>
    <w:rsid w:val="005852A8"/>
    <w:rsid w:val="00597802"/>
    <w:rsid w:val="005B2987"/>
    <w:rsid w:val="005F42D4"/>
    <w:rsid w:val="00604567"/>
    <w:rsid w:val="006A7942"/>
    <w:rsid w:val="007316BB"/>
    <w:rsid w:val="00846442"/>
    <w:rsid w:val="00875ED0"/>
    <w:rsid w:val="008C2930"/>
    <w:rsid w:val="00982289"/>
    <w:rsid w:val="009A5CFD"/>
    <w:rsid w:val="00CD3E6D"/>
    <w:rsid w:val="00E6181E"/>
    <w:rsid w:val="00E64D64"/>
    <w:rsid w:val="00F40A3C"/>
    <w:rsid w:val="00FA2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29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B298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B298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B2987"/>
    <w:rPr>
      <w:rFonts w:ascii="Tahoma" w:eastAsia="Times New Roman" w:hAnsi="Tahoma" w:cs="Tahoma"/>
      <w:sz w:val="16"/>
      <w:szCs w:val="16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29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B298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B298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B2987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785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Tajnistvo</dc:creator>
  <cp:lastModifiedBy>Korisnik</cp:lastModifiedBy>
  <cp:revision>2</cp:revision>
  <cp:lastPrinted>2025-08-29T11:03:00Z</cp:lastPrinted>
  <dcterms:created xsi:type="dcterms:W3CDTF">2026-02-03T14:44:00Z</dcterms:created>
  <dcterms:modified xsi:type="dcterms:W3CDTF">2026-02-03T14:44:00Z</dcterms:modified>
</cp:coreProperties>
</file>